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AD13" w14:textId="54642903" w:rsidR="002A32FA" w:rsidRDefault="002A32FA" w:rsidP="002A32FA">
      <w:pPr>
        <w:pStyle w:val="LPCoverTitle"/>
        <w:spacing w:after="240" w:line="240" w:lineRule="auto"/>
      </w:pPr>
      <w:r>
        <w:t>Development Application</w:t>
      </w:r>
    </w:p>
    <w:p w14:paraId="218633F4" w14:textId="1F8EC350" w:rsidR="002C3688" w:rsidRDefault="002C3688" w:rsidP="002A32FA">
      <w:pPr>
        <w:pStyle w:val="LPCoverTitle"/>
        <w:spacing w:after="240" w:line="240" w:lineRule="auto"/>
      </w:pPr>
      <w:r>
        <w:t xml:space="preserve">Determination </w:t>
      </w:r>
    </w:p>
    <w:p w14:paraId="482B9CD3" w14:textId="77777777" w:rsidR="002A32FA" w:rsidRPr="002F1EB0" w:rsidRDefault="002A32FA" w:rsidP="002A32FA">
      <w:pPr>
        <w:pStyle w:val="LPCoverTitle"/>
        <w:spacing w:after="240" w:line="240" w:lineRule="auto"/>
      </w:pPr>
      <w:r>
        <w:t>Policy</w:t>
      </w:r>
    </w:p>
    <w:p w14:paraId="4C2C2C49" w14:textId="210FFA47" w:rsidR="002A32FA" w:rsidRPr="002F1EB0" w:rsidRDefault="002A32FA" w:rsidP="002A32FA">
      <w:pPr>
        <w:pStyle w:val="LPCoverDate"/>
        <w:spacing w:before="120" w:after="120"/>
      </w:pPr>
      <w:r w:rsidRPr="002F1EB0">
        <w:t>202</w:t>
      </w:r>
      <w:r w:rsidR="00131DAC">
        <w:t>5</w:t>
      </w:r>
    </w:p>
    <w:p w14:paraId="55ABB9FF" w14:textId="77777777" w:rsidR="002A32FA" w:rsidRDefault="002A32FA" w:rsidP="002A32FA">
      <w:pPr>
        <w:tabs>
          <w:tab w:val="left" w:pos="1701"/>
        </w:tabs>
        <w:ind w:left="360" w:hanging="360"/>
        <w:rPr>
          <w:rFonts w:ascii="Arial" w:hAnsi="Arial" w:cs="Arial"/>
          <w:b/>
          <w:bCs/>
          <w:sz w:val="28"/>
          <w:szCs w:val="28"/>
        </w:rPr>
        <w:sectPr w:rsidR="002A32FA" w:rsidSect="002A32FA">
          <w:headerReference w:type="default" r:id="rId11"/>
          <w:footerReference w:type="default" r:id="rId12"/>
          <w:footerReference w:type="first" r:id="rId13"/>
          <w:pgSz w:w="11906" w:h="16838"/>
          <w:pgMar w:top="1134" w:right="1440" w:bottom="1440" w:left="1440" w:header="708" w:footer="708" w:gutter="0"/>
          <w:cols w:space="708"/>
          <w:titlePg/>
          <w:docGrid w:linePitch="360"/>
        </w:sectPr>
      </w:pPr>
    </w:p>
    <w:p w14:paraId="380B3E6F" w14:textId="77777777" w:rsidR="002A32FA" w:rsidRPr="002F1EB0" w:rsidRDefault="002A32FA" w:rsidP="002A32FA">
      <w:pPr>
        <w:jc w:val="center"/>
        <w:rPr>
          <w:rFonts w:ascii="Arial" w:hAnsi="Arial" w:cs="Arial"/>
          <w:b/>
          <w:i/>
          <w:iCs/>
        </w:rPr>
      </w:pPr>
    </w:p>
    <w:p w14:paraId="2266F727" w14:textId="77777777" w:rsidR="002A32FA" w:rsidRPr="002F1EB0" w:rsidRDefault="002A32FA" w:rsidP="002A32FA">
      <w:pPr>
        <w:jc w:val="center"/>
        <w:rPr>
          <w:rFonts w:ascii="Arial" w:hAnsi="Arial" w:cs="Arial"/>
          <w:b/>
        </w:rPr>
      </w:pPr>
      <w:r w:rsidRPr="002F1EB0">
        <w:rPr>
          <w:rFonts w:ascii="Arial" w:hAnsi="Arial" w:cs="Arial"/>
          <w:b/>
        </w:rPr>
        <w:t>INFORMATION ABOUT THIS DOCUMENT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2A32FA" w:rsidRPr="002F1EB0" w14:paraId="57AD089D" w14:textId="77777777" w:rsidTr="006C03A8">
        <w:tc>
          <w:tcPr>
            <w:tcW w:w="3539" w:type="dxa"/>
            <w:shd w:val="clear" w:color="auto" w:fill="2A7151"/>
          </w:tcPr>
          <w:p w14:paraId="632449F0" w14:textId="77777777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2F1EB0">
              <w:rPr>
                <w:rFonts w:ascii="Arial" w:hAnsi="Arial" w:cs="Arial"/>
                <w:b/>
                <w:color w:val="FFFFFF" w:themeColor="background1"/>
              </w:rPr>
              <w:t>Document Record Number</w:t>
            </w:r>
          </w:p>
        </w:tc>
        <w:tc>
          <w:tcPr>
            <w:tcW w:w="5528" w:type="dxa"/>
          </w:tcPr>
          <w:p w14:paraId="023573ED" w14:textId="77777777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2A32FA" w:rsidRPr="002F1EB0" w14:paraId="27FE7FF1" w14:textId="77777777" w:rsidTr="006C03A8">
        <w:tc>
          <w:tcPr>
            <w:tcW w:w="3539" w:type="dxa"/>
            <w:shd w:val="clear" w:color="auto" w:fill="2A7151"/>
          </w:tcPr>
          <w:p w14:paraId="24304DC0" w14:textId="77777777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2F1EB0">
              <w:rPr>
                <w:rFonts w:ascii="Arial" w:hAnsi="Arial" w:cs="Arial"/>
                <w:b/>
                <w:color w:val="FFFFFF" w:themeColor="background1"/>
              </w:rPr>
              <w:t>Document Owner</w:t>
            </w:r>
          </w:p>
        </w:tc>
        <w:tc>
          <w:tcPr>
            <w:tcW w:w="5528" w:type="dxa"/>
          </w:tcPr>
          <w:p w14:paraId="6C2379A4" w14:textId="77777777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Infrastructure and Environmental Services</w:t>
            </w:r>
          </w:p>
        </w:tc>
      </w:tr>
      <w:tr w:rsidR="002A32FA" w:rsidRPr="002F1EB0" w14:paraId="7EF39978" w14:textId="77777777" w:rsidTr="006C03A8">
        <w:tc>
          <w:tcPr>
            <w:tcW w:w="3539" w:type="dxa"/>
            <w:shd w:val="clear" w:color="auto" w:fill="2A7151"/>
          </w:tcPr>
          <w:p w14:paraId="697F01A9" w14:textId="77777777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2F1EB0">
              <w:rPr>
                <w:rFonts w:ascii="Arial" w:hAnsi="Arial" w:cs="Arial"/>
                <w:b/>
                <w:color w:val="FFFFFF" w:themeColor="background1"/>
              </w:rPr>
              <w:t>Document Development Officer</w:t>
            </w:r>
          </w:p>
        </w:tc>
        <w:tc>
          <w:tcPr>
            <w:tcW w:w="5528" w:type="dxa"/>
          </w:tcPr>
          <w:p w14:paraId="486FAAAD" w14:textId="77777777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 Planning and Regulation</w:t>
            </w:r>
          </w:p>
        </w:tc>
      </w:tr>
      <w:tr w:rsidR="002A32FA" w:rsidRPr="002F1EB0" w14:paraId="5F945432" w14:textId="77777777" w:rsidTr="006C03A8">
        <w:tc>
          <w:tcPr>
            <w:tcW w:w="3539" w:type="dxa"/>
            <w:shd w:val="clear" w:color="auto" w:fill="2A7151"/>
          </w:tcPr>
          <w:p w14:paraId="62537CA3" w14:textId="77777777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2F1EB0">
              <w:rPr>
                <w:rFonts w:ascii="Arial" w:hAnsi="Arial" w:cs="Arial"/>
                <w:b/>
                <w:color w:val="FFFFFF" w:themeColor="background1"/>
              </w:rPr>
              <w:t>Review Timeframe</w:t>
            </w:r>
          </w:p>
        </w:tc>
        <w:tc>
          <w:tcPr>
            <w:tcW w:w="5528" w:type="dxa"/>
          </w:tcPr>
          <w:p w14:paraId="37E176B8" w14:textId="2F53CD01" w:rsidR="002A32FA" w:rsidRPr="002F1EB0" w:rsidRDefault="00882D2E" w:rsidP="006C03A8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Four </w:t>
            </w:r>
            <w:r w:rsidR="002A32F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4</w:t>
            </w:r>
            <w:r w:rsidR="002A32FA">
              <w:rPr>
                <w:rFonts w:ascii="Arial" w:hAnsi="Arial" w:cs="Arial"/>
              </w:rPr>
              <w:t>) Years</w:t>
            </w:r>
          </w:p>
        </w:tc>
      </w:tr>
      <w:tr w:rsidR="002A32FA" w:rsidRPr="002F1EB0" w14:paraId="738432C4" w14:textId="77777777" w:rsidTr="006C03A8">
        <w:tc>
          <w:tcPr>
            <w:tcW w:w="3539" w:type="dxa"/>
            <w:shd w:val="clear" w:color="auto" w:fill="2A7151"/>
          </w:tcPr>
          <w:p w14:paraId="586EFCD2" w14:textId="77777777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2F1EB0">
              <w:rPr>
                <w:rFonts w:ascii="Arial" w:hAnsi="Arial" w:cs="Arial"/>
                <w:b/>
                <w:color w:val="FFFFFF" w:themeColor="background1"/>
              </w:rPr>
              <w:t>Last Review Date</w:t>
            </w:r>
          </w:p>
        </w:tc>
        <w:tc>
          <w:tcPr>
            <w:tcW w:w="5528" w:type="dxa"/>
          </w:tcPr>
          <w:p w14:paraId="34E5EB64" w14:textId="315F64D1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202</w:t>
            </w:r>
            <w:r w:rsidR="00131DAC">
              <w:rPr>
                <w:rFonts w:ascii="Arial" w:hAnsi="Arial" w:cs="Arial"/>
              </w:rPr>
              <w:t>5</w:t>
            </w:r>
          </w:p>
        </w:tc>
      </w:tr>
      <w:tr w:rsidR="002A32FA" w:rsidRPr="002F1EB0" w14:paraId="4E3896B1" w14:textId="77777777" w:rsidTr="006C03A8">
        <w:tc>
          <w:tcPr>
            <w:tcW w:w="3539" w:type="dxa"/>
            <w:shd w:val="clear" w:color="auto" w:fill="2A7151"/>
          </w:tcPr>
          <w:p w14:paraId="319C886F" w14:textId="77777777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2F1EB0">
              <w:rPr>
                <w:rFonts w:ascii="Arial" w:hAnsi="Arial" w:cs="Arial"/>
                <w:b/>
                <w:color w:val="FFFFFF" w:themeColor="background1"/>
              </w:rPr>
              <w:t>Next Review Date</w:t>
            </w:r>
          </w:p>
        </w:tc>
        <w:tc>
          <w:tcPr>
            <w:tcW w:w="5528" w:type="dxa"/>
          </w:tcPr>
          <w:p w14:paraId="5D2ACE48" w14:textId="52E46FCF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202</w:t>
            </w:r>
            <w:r w:rsidR="00131DAC">
              <w:rPr>
                <w:rFonts w:ascii="Arial" w:hAnsi="Arial" w:cs="Arial"/>
              </w:rPr>
              <w:t>9</w:t>
            </w:r>
          </w:p>
        </w:tc>
      </w:tr>
    </w:tbl>
    <w:p w14:paraId="6BF9EBC6" w14:textId="77777777" w:rsidR="002A32FA" w:rsidRPr="002F1EB0" w:rsidRDefault="002A32FA" w:rsidP="002A32FA">
      <w:pPr>
        <w:spacing w:after="0" w:line="240" w:lineRule="auto"/>
        <w:rPr>
          <w:rFonts w:ascii="Arial" w:hAnsi="Arial" w:cs="Arial"/>
          <w:b/>
          <w:i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2283"/>
        <w:gridCol w:w="4819"/>
      </w:tblGrid>
      <w:tr w:rsidR="002A32FA" w:rsidRPr="002F1EB0" w14:paraId="6CEFD33D" w14:textId="77777777" w:rsidTr="006C03A8">
        <w:tc>
          <w:tcPr>
            <w:tcW w:w="9067" w:type="dxa"/>
            <w:gridSpan w:val="3"/>
            <w:shd w:val="clear" w:color="auto" w:fill="2A7151"/>
          </w:tcPr>
          <w:p w14:paraId="6DD70536" w14:textId="77777777" w:rsidR="002A32FA" w:rsidRPr="002F1EB0" w:rsidRDefault="002A32FA" w:rsidP="006C03A8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2F1EB0">
              <w:rPr>
                <w:rFonts w:ascii="Arial" w:hAnsi="Arial" w:cs="Arial"/>
                <w:b/>
                <w:color w:val="FFFFFF" w:themeColor="background1"/>
              </w:rPr>
              <w:t>Document History</w:t>
            </w:r>
          </w:p>
        </w:tc>
      </w:tr>
      <w:tr w:rsidR="002A32FA" w:rsidRPr="002F1EB0" w14:paraId="46BE4FF7" w14:textId="77777777" w:rsidTr="006C03A8">
        <w:tc>
          <w:tcPr>
            <w:tcW w:w="1965" w:type="dxa"/>
            <w:shd w:val="clear" w:color="auto" w:fill="71A84E"/>
          </w:tcPr>
          <w:p w14:paraId="4787B748" w14:textId="77777777" w:rsidR="002A32FA" w:rsidRPr="002F1EB0" w:rsidRDefault="002A32FA" w:rsidP="006C03A8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F1EB0">
              <w:rPr>
                <w:rFonts w:ascii="Arial" w:hAnsi="Arial" w:cs="Arial"/>
                <w:b/>
                <w:color w:val="FFFFFF" w:themeColor="background1"/>
              </w:rPr>
              <w:t>Doc No.</w:t>
            </w:r>
          </w:p>
        </w:tc>
        <w:tc>
          <w:tcPr>
            <w:tcW w:w="2283" w:type="dxa"/>
            <w:shd w:val="clear" w:color="auto" w:fill="71A84E"/>
          </w:tcPr>
          <w:p w14:paraId="3C8F2331" w14:textId="77777777" w:rsidR="002A32FA" w:rsidRPr="002F1EB0" w:rsidRDefault="002A32FA" w:rsidP="006C03A8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F1EB0">
              <w:rPr>
                <w:rFonts w:ascii="Arial" w:hAnsi="Arial" w:cs="Arial"/>
                <w:b/>
                <w:color w:val="FFFFFF" w:themeColor="background1"/>
              </w:rPr>
              <w:t>Date Amended</w:t>
            </w:r>
          </w:p>
        </w:tc>
        <w:tc>
          <w:tcPr>
            <w:tcW w:w="4819" w:type="dxa"/>
            <w:shd w:val="clear" w:color="auto" w:fill="71A84E"/>
          </w:tcPr>
          <w:p w14:paraId="5A45E711" w14:textId="77777777" w:rsidR="002A32FA" w:rsidRPr="002F1EB0" w:rsidRDefault="002A32FA" w:rsidP="006C03A8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F1EB0">
              <w:rPr>
                <w:rFonts w:ascii="Arial" w:hAnsi="Arial" w:cs="Arial"/>
                <w:b/>
                <w:color w:val="FFFFFF" w:themeColor="background1"/>
              </w:rPr>
              <w:t>Details/Comments</w:t>
            </w:r>
          </w:p>
        </w:tc>
      </w:tr>
      <w:tr w:rsidR="002A32FA" w:rsidRPr="002F1EB0" w14:paraId="1A0147CD" w14:textId="77777777" w:rsidTr="006C03A8">
        <w:tc>
          <w:tcPr>
            <w:tcW w:w="1965" w:type="dxa"/>
          </w:tcPr>
          <w:p w14:paraId="0E0E99F0" w14:textId="77777777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 w:rsidRPr="002F1EB0">
              <w:rPr>
                <w:rFonts w:ascii="Arial" w:hAnsi="Arial" w:cs="Arial"/>
                <w:b/>
              </w:rPr>
              <w:t>Version 1</w:t>
            </w:r>
          </w:p>
        </w:tc>
        <w:tc>
          <w:tcPr>
            <w:tcW w:w="2283" w:type="dxa"/>
          </w:tcPr>
          <w:p w14:paraId="6134528B" w14:textId="77777777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2F4F8DD7" w14:textId="77777777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2A32FA" w:rsidRPr="002F1EB0" w14:paraId="516686C5" w14:textId="77777777" w:rsidTr="006C03A8">
        <w:tc>
          <w:tcPr>
            <w:tcW w:w="1965" w:type="dxa"/>
          </w:tcPr>
          <w:p w14:paraId="3E2C3D05" w14:textId="77777777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 w:rsidRPr="002F1EB0">
              <w:rPr>
                <w:rFonts w:ascii="Arial" w:hAnsi="Arial" w:cs="Arial"/>
                <w:b/>
              </w:rPr>
              <w:t>Version 2</w:t>
            </w:r>
          </w:p>
        </w:tc>
        <w:tc>
          <w:tcPr>
            <w:tcW w:w="2283" w:type="dxa"/>
          </w:tcPr>
          <w:p w14:paraId="422DAF79" w14:textId="77777777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6DB199CF" w14:textId="77777777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  <w:tr w:rsidR="002A32FA" w:rsidRPr="002F1EB0" w14:paraId="4047B350" w14:textId="77777777" w:rsidTr="006C03A8">
        <w:tc>
          <w:tcPr>
            <w:tcW w:w="1965" w:type="dxa"/>
          </w:tcPr>
          <w:p w14:paraId="654D150C" w14:textId="77777777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</w:tcPr>
          <w:p w14:paraId="592D5343" w14:textId="77777777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3AE00C61" w14:textId="77777777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</w:tbl>
    <w:p w14:paraId="19B6E83F" w14:textId="77777777" w:rsidR="002A32FA" w:rsidRPr="002F1EB0" w:rsidRDefault="002A32FA" w:rsidP="002A32FA">
      <w:pPr>
        <w:spacing w:after="0" w:line="240" w:lineRule="auto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8"/>
      </w:tblGrid>
      <w:tr w:rsidR="002A32FA" w:rsidRPr="002F1EB0" w14:paraId="0C8A6729" w14:textId="77777777" w:rsidTr="006C03A8">
        <w:tc>
          <w:tcPr>
            <w:tcW w:w="9067" w:type="dxa"/>
            <w:gridSpan w:val="2"/>
            <w:shd w:val="clear" w:color="auto" w:fill="2A7151"/>
          </w:tcPr>
          <w:p w14:paraId="18F866BF" w14:textId="77777777" w:rsidR="002A32FA" w:rsidRPr="002F1EB0" w:rsidRDefault="002A32FA" w:rsidP="006C03A8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EB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Further Document Information and Relationships</w:t>
            </w:r>
          </w:p>
        </w:tc>
      </w:tr>
      <w:tr w:rsidR="002A32FA" w:rsidRPr="002F1EB0" w14:paraId="77BF18F2" w14:textId="77777777" w:rsidTr="006C03A8">
        <w:tc>
          <w:tcPr>
            <w:tcW w:w="2689" w:type="dxa"/>
            <w:shd w:val="clear" w:color="auto" w:fill="71A84E"/>
          </w:tcPr>
          <w:p w14:paraId="34A44518" w14:textId="77777777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2F1EB0">
              <w:rPr>
                <w:rFonts w:ascii="Arial" w:hAnsi="Arial" w:cs="Arial"/>
                <w:b/>
                <w:color w:val="FFFFFF" w:themeColor="background1"/>
              </w:rPr>
              <w:t>Related Legislation*</w:t>
            </w:r>
          </w:p>
        </w:tc>
        <w:tc>
          <w:tcPr>
            <w:tcW w:w="6378" w:type="dxa"/>
          </w:tcPr>
          <w:p w14:paraId="1CFB8236" w14:textId="77777777" w:rsidR="002A32FA" w:rsidRPr="002F1EB0" w:rsidRDefault="002A32FA" w:rsidP="006C03A8">
            <w:pPr>
              <w:pStyle w:val="Default"/>
              <w:spacing w:before="40" w:after="40"/>
              <w:contextualSpacing/>
            </w:pPr>
          </w:p>
        </w:tc>
      </w:tr>
      <w:tr w:rsidR="002A32FA" w:rsidRPr="002F1EB0" w14:paraId="25ACFAC0" w14:textId="77777777" w:rsidTr="006C03A8">
        <w:tc>
          <w:tcPr>
            <w:tcW w:w="2689" w:type="dxa"/>
            <w:shd w:val="clear" w:color="auto" w:fill="71A84E"/>
          </w:tcPr>
          <w:p w14:paraId="792CF91E" w14:textId="77777777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2F1EB0">
              <w:rPr>
                <w:rFonts w:ascii="Arial" w:hAnsi="Arial" w:cs="Arial"/>
                <w:b/>
                <w:color w:val="FFFFFF" w:themeColor="background1"/>
              </w:rPr>
              <w:t>Related Policies</w:t>
            </w:r>
          </w:p>
        </w:tc>
        <w:tc>
          <w:tcPr>
            <w:tcW w:w="6378" w:type="dxa"/>
          </w:tcPr>
          <w:p w14:paraId="4D5DE1D1" w14:textId="77777777" w:rsidR="002A32FA" w:rsidRPr="002F1EB0" w:rsidRDefault="002A32FA" w:rsidP="006C03A8">
            <w:pPr>
              <w:pStyle w:val="Default"/>
              <w:spacing w:before="40" w:after="40"/>
              <w:contextualSpacing/>
            </w:pPr>
          </w:p>
        </w:tc>
      </w:tr>
      <w:tr w:rsidR="002A32FA" w:rsidRPr="002F1EB0" w14:paraId="497E182B" w14:textId="77777777" w:rsidTr="006C03A8">
        <w:tc>
          <w:tcPr>
            <w:tcW w:w="2689" w:type="dxa"/>
            <w:shd w:val="clear" w:color="auto" w:fill="71A84E"/>
          </w:tcPr>
          <w:p w14:paraId="781C59D5" w14:textId="77777777" w:rsidR="002A32FA" w:rsidRPr="002F1EB0" w:rsidRDefault="002A32FA" w:rsidP="006C03A8">
            <w:pPr>
              <w:spacing w:before="80" w:after="8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2F1EB0">
              <w:rPr>
                <w:rFonts w:ascii="Arial" w:hAnsi="Arial" w:cs="Arial"/>
                <w:b/>
                <w:color w:val="FFFFFF" w:themeColor="background1"/>
              </w:rPr>
              <w:t>Related Documents</w:t>
            </w:r>
          </w:p>
        </w:tc>
        <w:tc>
          <w:tcPr>
            <w:tcW w:w="6378" w:type="dxa"/>
          </w:tcPr>
          <w:p w14:paraId="72AF4885" w14:textId="77777777" w:rsidR="002A32FA" w:rsidRPr="002F1EB0" w:rsidRDefault="002A32FA" w:rsidP="006C03A8">
            <w:pPr>
              <w:pStyle w:val="Default"/>
              <w:spacing w:before="40" w:after="40"/>
              <w:contextualSpacing/>
            </w:pPr>
          </w:p>
        </w:tc>
      </w:tr>
    </w:tbl>
    <w:p w14:paraId="0571FB39" w14:textId="77777777" w:rsidR="002A32FA" w:rsidRPr="002F1EB0" w:rsidRDefault="002A32FA" w:rsidP="002A32FA">
      <w:pPr>
        <w:spacing w:after="0" w:line="240" w:lineRule="auto"/>
        <w:rPr>
          <w:rFonts w:ascii="Arial" w:hAnsi="Arial" w:cs="Arial"/>
          <w:i/>
        </w:rPr>
      </w:pPr>
    </w:p>
    <w:p w14:paraId="00BF65C5" w14:textId="77777777" w:rsidR="002A32FA" w:rsidRPr="002F1EB0" w:rsidRDefault="002A32FA" w:rsidP="002A32FA">
      <w:pPr>
        <w:rPr>
          <w:rFonts w:ascii="Arial" w:hAnsi="Arial" w:cs="Arial"/>
          <w:i/>
        </w:rPr>
      </w:pPr>
      <w:r w:rsidRPr="002F1EB0">
        <w:rPr>
          <w:rFonts w:ascii="Arial" w:hAnsi="Arial" w:cs="Arial"/>
          <w:i/>
        </w:rPr>
        <w:t xml:space="preserve">*Note: Any reference to Legislation will be updated in the Policy as required. See website </w:t>
      </w:r>
      <w:hyperlink r:id="rId14" w:history="1">
        <w:r w:rsidRPr="002F1EB0">
          <w:rPr>
            <w:rStyle w:val="Hyperlink"/>
            <w:rFonts w:ascii="Arial" w:hAnsi="Arial" w:cs="Arial"/>
            <w:i/>
          </w:rPr>
          <w:t>http://www.legislation.nsw.gov.au/</w:t>
        </w:r>
      </w:hyperlink>
      <w:r w:rsidRPr="002F1EB0">
        <w:rPr>
          <w:rFonts w:ascii="Arial" w:hAnsi="Arial" w:cs="Arial"/>
          <w:i/>
        </w:rPr>
        <w:t xml:space="preserve">  for current Acts, Regulations and Environmental Planning Instruments.</w:t>
      </w:r>
    </w:p>
    <w:p w14:paraId="49AFE28D" w14:textId="77777777" w:rsidR="002A32FA" w:rsidRPr="002F1EB0" w:rsidRDefault="002A32FA" w:rsidP="002A32FA">
      <w:pPr>
        <w:rPr>
          <w:rFonts w:ascii="Arial" w:hAnsi="Arial" w:cs="Arial"/>
        </w:rPr>
      </w:pPr>
    </w:p>
    <w:p w14:paraId="40C98EAD" w14:textId="77777777" w:rsidR="00522CC0" w:rsidRDefault="00522CC0" w:rsidP="002A32F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dt>
      <w:sdtPr>
        <w:rPr>
          <w:rFonts w:ascii="Arial" w:eastAsiaTheme="minorHAnsi" w:hAnsi="Arial" w:cs="Arial"/>
          <w:b/>
          <w:bCs/>
          <w:color w:val="2A7151"/>
          <w:sz w:val="22"/>
          <w:szCs w:val="22"/>
          <w:lang w:val="en-AU"/>
        </w:rPr>
        <w:id w:val="-161035160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noProof/>
          <w:color w:val="auto"/>
        </w:rPr>
      </w:sdtEndPr>
      <w:sdtContent>
        <w:p w14:paraId="6A219A22" w14:textId="252D2571" w:rsidR="00522CC0" w:rsidRPr="00522CC0" w:rsidRDefault="00522CC0">
          <w:pPr>
            <w:pStyle w:val="TOCHeading"/>
            <w:rPr>
              <w:rFonts w:ascii="Arial" w:hAnsi="Arial" w:cs="Arial"/>
              <w:b/>
              <w:bCs/>
              <w:color w:val="2A7151"/>
            </w:rPr>
          </w:pPr>
          <w:r w:rsidRPr="00522CC0">
            <w:rPr>
              <w:rFonts w:ascii="Arial" w:hAnsi="Arial" w:cs="Arial"/>
              <w:b/>
              <w:bCs/>
              <w:color w:val="2A7151"/>
            </w:rPr>
            <w:t>Contents</w:t>
          </w:r>
        </w:p>
        <w:p w14:paraId="165579DF" w14:textId="5FA88D83" w:rsidR="00522CC0" w:rsidRPr="00C643F3" w:rsidRDefault="00522CC0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en-AU"/>
            </w:rPr>
          </w:pPr>
          <w:r w:rsidRPr="00522CC0">
            <w:rPr>
              <w:rFonts w:ascii="Arial" w:hAnsi="Arial" w:cs="Arial"/>
              <w:sz w:val="24"/>
              <w:szCs w:val="24"/>
            </w:rPr>
            <w:fldChar w:fldCharType="begin"/>
          </w:r>
          <w:r w:rsidRPr="00522CC0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522CC0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79977411" w:history="1">
            <w:r w:rsidRPr="00522CC0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</w:t>
            </w:r>
            <w:r w:rsidRPr="00C643F3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en-AU"/>
              </w:rPr>
              <w:tab/>
            </w:r>
            <w:r w:rsidRPr="00522CC0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Purpose</w:t>
            </w:r>
            <w:r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_Toc179977411 \h </w:instrText>
            </w:r>
            <w:r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311B81" w14:textId="2BC71E1E" w:rsidR="00522CC0" w:rsidRPr="00C643F3" w:rsidRDefault="00C360A9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en-AU"/>
            </w:rPr>
          </w:pPr>
          <w:hyperlink w:anchor="_Toc179977412" w:history="1">
            <w:r w:rsidR="00522CC0" w:rsidRPr="00522CC0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</w:t>
            </w:r>
            <w:r w:rsidR="00522CC0" w:rsidRPr="00C643F3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en-AU"/>
              </w:rPr>
              <w:tab/>
            </w:r>
            <w:r w:rsidR="00522CC0" w:rsidRPr="00522CC0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Background</w:t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_Toc179977412 \h </w:instrText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F9063F" w14:textId="6FAAAF96" w:rsidR="00522CC0" w:rsidRPr="00C643F3" w:rsidRDefault="00C360A9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en-AU"/>
            </w:rPr>
          </w:pPr>
          <w:hyperlink w:anchor="_Toc179977413" w:history="1">
            <w:r w:rsidR="00522CC0" w:rsidRPr="00522CC0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</w:t>
            </w:r>
            <w:r w:rsidR="00522CC0" w:rsidRPr="00C643F3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en-AU"/>
              </w:rPr>
              <w:tab/>
            </w:r>
            <w:r w:rsidR="00522CC0" w:rsidRPr="00522CC0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Aim Of Policy</w:t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_Toc179977413 \h </w:instrText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716551" w14:textId="75FBBF17" w:rsidR="00522CC0" w:rsidRPr="00C643F3" w:rsidRDefault="00C360A9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en-AU"/>
            </w:rPr>
          </w:pPr>
          <w:hyperlink w:anchor="_Toc179977414" w:history="1">
            <w:r w:rsidR="00522CC0" w:rsidRPr="00522CC0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4.</w:t>
            </w:r>
            <w:r w:rsidR="00522CC0" w:rsidRPr="00C643F3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en-AU"/>
              </w:rPr>
              <w:tab/>
            </w:r>
            <w:r w:rsidR="00522CC0" w:rsidRPr="00522CC0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Legislation</w:t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_Toc179977414 \h </w:instrText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48CABE" w14:textId="2FA90282" w:rsidR="00522CC0" w:rsidRPr="00C643F3" w:rsidRDefault="00C360A9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en-AU"/>
            </w:rPr>
          </w:pPr>
          <w:hyperlink w:anchor="_Toc179977415" w:history="1">
            <w:r w:rsidR="00522CC0" w:rsidRPr="00522CC0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5.</w:t>
            </w:r>
            <w:r w:rsidR="00522CC0" w:rsidRPr="00C643F3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en-AU"/>
              </w:rPr>
              <w:tab/>
            </w:r>
            <w:r w:rsidR="00CE68C9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Determination of Development Applications</w:t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_Toc179977415 \h </w:instrText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96874F" w14:textId="1E446E47" w:rsidR="00522CC0" w:rsidRPr="00C643F3" w:rsidRDefault="00C360A9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en-AU"/>
            </w:rPr>
          </w:pPr>
          <w:hyperlink w:anchor="_Toc179977416" w:history="1">
            <w:r w:rsidR="00522CC0" w:rsidRPr="00522CC0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6.</w:t>
            </w:r>
            <w:r w:rsidR="00522CC0" w:rsidRPr="00C643F3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en-AU"/>
              </w:rPr>
              <w:tab/>
            </w:r>
            <w:r w:rsidR="00522CC0" w:rsidRPr="00522CC0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Responsible Officer</w:t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_Toc179977416 \h </w:instrText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522CC0" w:rsidRPr="00522CC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22F593" w14:textId="34C668EF" w:rsidR="00522CC0" w:rsidRDefault="00522CC0">
          <w:r w:rsidRPr="00522CC0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sdtContent>
    </w:sdt>
    <w:p w14:paraId="17628B95" w14:textId="1DB983BB" w:rsidR="00B56E95" w:rsidRDefault="002A32FA" w:rsidP="00B56E95">
      <w:pPr>
        <w:rPr>
          <w:rFonts w:ascii="Arial" w:hAnsi="Arial" w:cs="Arial"/>
        </w:rPr>
      </w:pPr>
      <w:r w:rsidRPr="002F1EB0">
        <w:rPr>
          <w:rFonts w:ascii="Arial" w:hAnsi="Arial" w:cs="Arial"/>
        </w:rPr>
        <w:br w:type="page"/>
      </w:r>
      <w:bookmarkStart w:id="2" w:name="_Toc179970573"/>
      <w:bookmarkStart w:id="3" w:name="_Toc179977411"/>
    </w:p>
    <w:p w14:paraId="70FF54D4" w14:textId="41A646D3" w:rsidR="00241AF0" w:rsidRDefault="00241AF0" w:rsidP="00B56E95">
      <w:pPr>
        <w:rPr>
          <w:rFonts w:ascii="Arial" w:hAnsi="Arial" w:cs="Arial"/>
        </w:rPr>
      </w:pPr>
    </w:p>
    <w:p w14:paraId="22F7D2F0" w14:textId="77777777" w:rsidR="00241AF0" w:rsidRPr="00B56E95" w:rsidRDefault="00241AF0" w:rsidP="00B56E95">
      <w:pPr>
        <w:rPr>
          <w:rFonts w:ascii="Arial" w:hAnsi="Arial" w:cs="Arial"/>
        </w:rPr>
      </w:pPr>
    </w:p>
    <w:p w14:paraId="744A9554" w14:textId="1D9C7C8A" w:rsidR="002A32FA" w:rsidRPr="00D32517" w:rsidRDefault="002A32FA" w:rsidP="002A32FA">
      <w:pPr>
        <w:pStyle w:val="Heading1"/>
        <w:numPr>
          <w:ilvl w:val="0"/>
          <w:numId w:val="10"/>
        </w:numPr>
        <w:spacing w:after="120"/>
        <w:ind w:left="709" w:hanging="720"/>
        <w:rPr>
          <w:rFonts w:ascii="Arial" w:hAnsi="Arial" w:cs="Arial"/>
          <w:b/>
          <w:bCs/>
          <w:color w:val="2A7151"/>
        </w:rPr>
      </w:pPr>
      <w:r w:rsidRPr="00D32517">
        <w:rPr>
          <w:rFonts w:ascii="Arial" w:hAnsi="Arial" w:cs="Arial"/>
          <w:b/>
          <w:bCs/>
          <w:color w:val="2A7151"/>
        </w:rPr>
        <w:t>Purpose</w:t>
      </w:r>
      <w:bookmarkEnd w:id="2"/>
      <w:bookmarkEnd w:id="3"/>
    </w:p>
    <w:p w14:paraId="6C044D17" w14:textId="3E24B8ED" w:rsidR="00143A2A" w:rsidRDefault="00D77F1B" w:rsidP="00143A2A">
      <w:pPr>
        <w:tabs>
          <w:tab w:val="left" w:pos="1701"/>
        </w:tabs>
        <w:spacing w:after="120" w:line="262" w:lineRule="exac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The purpose of the policy </w:t>
      </w:r>
      <w:r w:rsidR="0011051F">
        <w:rPr>
          <w:rFonts w:ascii="Arial" w:hAnsi="Arial" w:cs="Arial"/>
          <w:sz w:val="24"/>
          <w:szCs w:val="24"/>
        </w:rPr>
        <w:t>is for Council to set its expectations on what development applications it w</w:t>
      </w:r>
      <w:r w:rsidR="00942F61">
        <w:rPr>
          <w:rFonts w:ascii="Arial" w:hAnsi="Arial" w:cs="Arial"/>
          <w:sz w:val="24"/>
          <w:szCs w:val="24"/>
        </w:rPr>
        <w:t>ishes to determine and</w:t>
      </w:r>
      <w:r w:rsidR="00696DE3">
        <w:rPr>
          <w:rFonts w:ascii="Arial" w:hAnsi="Arial" w:cs="Arial"/>
          <w:sz w:val="24"/>
          <w:szCs w:val="24"/>
        </w:rPr>
        <w:t xml:space="preserve"> the type of applications </w:t>
      </w:r>
      <w:r w:rsidR="00D6613A">
        <w:rPr>
          <w:rFonts w:ascii="Arial" w:hAnsi="Arial" w:cs="Arial"/>
          <w:sz w:val="24"/>
          <w:szCs w:val="24"/>
        </w:rPr>
        <w:t>it expects will be determined under delegated authority</w:t>
      </w:r>
      <w:r w:rsidR="00942F61">
        <w:rPr>
          <w:rFonts w:ascii="Arial" w:hAnsi="Arial" w:cs="Arial"/>
          <w:sz w:val="24"/>
          <w:szCs w:val="24"/>
        </w:rPr>
        <w:t xml:space="preserve">. </w:t>
      </w:r>
    </w:p>
    <w:p w14:paraId="2EC4705C" w14:textId="6F6AB73B" w:rsidR="00494C46" w:rsidRPr="00964221" w:rsidRDefault="00494C46" w:rsidP="00964221">
      <w:pPr>
        <w:tabs>
          <w:tab w:val="left" w:pos="1701"/>
        </w:tabs>
        <w:spacing w:after="120" w:line="262" w:lineRule="exact"/>
        <w:jc w:val="both"/>
        <w:rPr>
          <w:rFonts w:ascii="Arial" w:hAnsi="Arial" w:cs="Arial"/>
        </w:rPr>
      </w:pPr>
      <w:r w:rsidRPr="00964221">
        <w:rPr>
          <w:rFonts w:ascii="Arial" w:hAnsi="Arial" w:cs="Arial"/>
        </w:rPr>
        <w:t>.</w:t>
      </w:r>
    </w:p>
    <w:p w14:paraId="5ECD25EE" w14:textId="0DFE0F64" w:rsidR="00494C46" w:rsidRPr="00964221" w:rsidRDefault="00964221" w:rsidP="00964221">
      <w:pPr>
        <w:pStyle w:val="Heading1"/>
        <w:numPr>
          <w:ilvl w:val="0"/>
          <w:numId w:val="10"/>
        </w:numPr>
        <w:spacing w:after="120"/>
        <w:ind w:left="709" w:hanging="720"/>
        <w:rPr>
          <w:rFonts w:ascii="Arial" w:hAnsi="Arial" w:cs="Arial"/>
          <w:b/>
          <w:bCs/>
          <w:color w:val="2A7151"/>
        </w:rPr>
      </w:pPr>
      <w:bookmarkStart w:id="4" w:name="_Toc179977412"/>
      <w:r w:rsidRPr="00964221">
        <w:rPr>
          <w:rFonts w:ascii="Arial" w:hAnsi="Arial" w:cs="Arial"/>
          <w:b/>
          <w:bCs/>
          <w:color w:val="2A7151"/>
        </w:rPr>
        <w:t>Background</w:t>
      </w:r>
      <w:bookmarkEnd w:id="4"/>
    </w:p>
    <w:p w14:paraId="146D6C46" w14:textId="7621CD05" w:rsidR="003D5002" w:rsidRPr="00A31521" w:rsidRDefault="00BF4EC4" w:rsidP="00964221">
      <w:pPr>
        <w:spacing w:after="120" w:line="262" w:lineRule="exact"/>
        <w:jc w:val="both"/>
        <w:rPr>
          <w:rFonts w:ascii="Arial" w:hAnsi="Arial" w:cs="Arial"/>
          <w:sz w:val="24"/>
          <w:szCs w:val="24"/>
        </w:rPr>
      </w:pPr>
      <w:r w:rsidRPr="00A31521">
        <w:rPr>
          <w:rFonts w:ascii="Arial" w:hAnsi="Arial" w:cs="Arial"/>
          <w:sz w:val="24"/>
          <w:szCs w:val="24"/>
        </w:rPr>
        <w:t>The Liverpool Plain</w:t>
      </w:r>
      <w:r w:rsidR="00766E1C">
        <w:rPr>
          <w:rFonts w:ascii="Arial" w:hAnsi="Arial" w:cs="Arial"/>
          <w:sz w:val="24"/>
          <w:szCs w:val="24"/>
        </w:rPr>
        <w:t>s</w:t>
      </w:r>
      <w:r w:rsidRPr="00A31521">
        <w:rPr>
          <w:rFonts w:ascii="Arial" w:hAnsi="Arial" w:cs="Arial"/>
          <w:sz w:val="24"/>
          <w:szCs w:val="24"/>
        </w:rPr>
        <w:t xml:space="preserve"> Local Environmental Plan 2011 </w:t>
      </w:r>
      <w:r w:rsidR="001C5CFA" w:rsidRPr="00A31521">
        <w:rPr>
          <w:rFonts w:ascii="Arial" w:hAnsi="Arial" w:cs="Arial"/>
          <w:sz w:val="24"/>
          <w:szCs w:val="24"/>
        </w:rPr>
        <w:t xml:space="preserve">(LEP) </w:t>
      </w:r>
      <w:r w:rsidR="00763F57" w:rsidRPr="00A31521">
        <w:rPr>
          <w:rFonts w:ascii="Arial" w:hAnsi="Arial" w:cs="Arial"/>
          <w:sz w:val="24"/>
          <w:szCs w:val="24"/>
        </w:rPr>
        <w:t>sets out</w:t>
      </w:r>
      <w:r w:rsidR="00EA425A" w:rsidRPr="00A31521">
        <w:rPr>
          <w:rFonts w:ascii="Arial" w:hAnsi="Arial" w:cs="Arial"/>
          <w:sz w:val="24"/>
          <w:szCs w:val="24"/>
        </w:rPr>
        <w:t xml:space="preserve"> the land</w:t>
      </w:r>
      <w:r w:rsidR="000B154C" w:rsidRPr="00A31521">
        <w:rPr>
          <w:rFonts w:ascii="Arial" w:hAnsi="Arial" w:cs="Arial"/>
          <w:sz w:val="24"/>
          <w:szCs w:val="24"/>
        </w:rPr>
        <w:t xml:space="preserve"> </w:t>
      </w:r>
      <w:r w:rsidR="00EA425A" w:rsidRPr="00A31521">
        <w:rPr>
          <w:rFonts w:ascii="Arial" w:hAnsi="Arial" w:cs="Arial"/>
          <w:sz w:val="24"/>
          <w:szCs w:val="24"/>
        </w:rPr>
        <w:t>uses within each zone that are permissible with development consent</w:t>
      </w:r>
      <w:r w:rsidR="001C5CFA" w:rsidRPr="00A31521">
        <w:rPr>
          <w:rFonts w:ascii="Arial" w:hAnsi="Arial" w:cs="Arial"/>
          <w:sz w:val="24"/>
          <w:szCs w:val="24"/>
        </w:rPr>
        <w:t xml:space="preserve">. </w:t>
      </w:r>
      <w:r w:rsidR="00623574" w:rsidRPr="00A31521">
        <w:rPr>
          <w:rFonts w:ascii="Arial" w:hAnsi="Arial" w:cs="Arial"/>
          <w:sz w:val="24"/>
          <w:szCs w:val="24"/>
        </w:rPr>
        <w:t>Clause 1.6 of this</w:t>
      </w:r>
      <w:r w:rsidR="001C5CFA" w:rsidRPr="00A31521">
        <w:rPr>
          <w:rFonts w:ascii="Arial" w:hAnsi="Arial" w:cs="Arial"/>
          <w:sz w:val="24"/>
          <w:szCs w:val="24"/>
        </w:rPr>
        <w:t xml:space="preserve"> LEP</w:t>
      </w:r>
      <w:r w:rsidR="00124EF7" w:rsidRPr="00A31521">
        <w:rPr>
          <w:rFonts w:ascii="Arial" w:hAnsi="Arial" w:cs="Arial"/>
          <w:sz w:val="24"/>
          <w:szCs w:val="24"/>
        </w:rPr>
        <w:t xml:space="preserve"> </w:t>
      </w:r>
      <w:r w:rsidR="00623574" w:rsidRPr="00A31521">
        <w:rPr>
          <w:rFonts w:ascii="Arial" w:hAnsi="Arial" w:cs="Arial"/>
          <w:sz w:val="24"/>
          <w:szCs w:val="24"/>
        </w:rPr>
        <w:t>nominates Council as the consent authority.</w:t>
      </w:r>
      <w:r w:rsidR="001C5CFA" w:rsidRPr="00A31521">
        <w:rPr>
          <w:rFonts w:ascii="Arial" w:hAnsi="Arial" w:cs="Arial"/>
          <w:sz w:val="24"/>
          <w:szCs w:val="24"/>
        </w:rPr>
        <w:t xml:space="preserve"> </w:t>
      </w:r>
    </w:p>
    <w:p w14:paraId="7B7F24B7" w14:textId="6FFDF1C2" w:rsidR="00222112" w:rsidRPr="00A31521" w:rsidRDefault="00222112" w:rsidP="00964221">
      <w:pPr>
        <w:spacing w:after="120" w:line="262" w:lineRule="exact"/>
        <w:jc w:val="both"/>
        <w:rPr>
          <w:rFonts w:ascii="Arial" w:hAnsi="Arial" w:cs="Arial"/>
          <w:sz w:val="24"/>
          <w:szCs w:val="24"/>
        </w:rPr>
      </w:pPr>
      <w:r w:rsidRPr="00A31521">
        <w:rPr>
          <w:rFonts w:ascii="Arial" w:hAnsi="Arial" w:cs="Arial"/>
          <w:sz w:val="24"/>
          <w:szCs w:val="24"/>
        </w:rPr>
        <w:t xml:space="preserve">Council </w:t>
      </w:r>
      <w:r w:rsidR="00D6613A" w:rsidRPr="00A31521">
        <w:rPr>
          <w:rFonts w:ascii="Arial" w:hAnsi="Arial" w:cs="Arial"/>
          <w:sz w:val="24"/>
          <w:szCs w:val="24"/>
        </w:rPr>
        <w:t xml:space="preserve">is the determining authority </w:t>
      </w:r>
      <w:r w:rsidR="00533A72" w:rsidRPr="00A31521">
        <w:rPr>
          <w:rFonts w:ascii="Arial" w:hAnsi="Arial" w:cs="Arial"/>
          <w:sz w:val="24"/>
          <w:szCs w:val="24"/>
        </w:rPr>
        <w:t xml:space="preserve">for </w:t>
      </w:r>
      <w:r w:rsidR="00EE17A1" w:rsidRPr="00EE17A1">
        <w:rPr>
          <w:rFonts w:ascii="Arial" w:hAnsi="Arial" w:cs="Arial"/>
          <w:sz w:val="24"/>
          <w:szCs w:val="24"/>
        </w:rPr>
        <w:t>most</w:t>
      </w:r>
      <w:r w:rsidR="00533A72" w:rsidRPr="00A31521">
        <w:rPr>
          <w:rFonts w:ascii="Arial" w:hAnsi="Arial" w:cs="Arial"/>
          <w:sz w:val="24"/>
          <w:szCs w:val="24"/>
        </w:rPr>
        <w:t xml:space="preserve"> development applications that are lodged</w:t>
      </w:r>
      <w:r w:rsidR="00B1557A" w:rsidRPr="00A31521">
        <w:rPr>
          <w:rFonts w:ascii="Arial" w:hAnsi="Arial" w:cs="Arial"/>
          <w:sz w:val="24"/>
          <w:szCs w:val="24"/>
        </w:rPr>
        <w:t xml:space="preserve"> within the Liverpool Plains Shire</w:t>
      </w:r>
      <w:r w:rsidR="00533A72" w:rsidRPr="00A31521">
        <w:rPr>
          <w:rFonts w:ascii="Arial" w:hAnsi="Arial" w:cs="Arial"/>
          <w:sz w:val="24"/>
          <w:szCs w:val="24"/>
        </w:rPr>
        <w:t xml:space="preserve">. </w:t>
      </w:r>
      <w:r w:rsidR="00CA49E7" w:rsidRPr="00A31521">
        <w:rPr>
          <w:rFonts w:ascii="Arial" w:hAnsi="Arial" w:cs="Arial"/>
          <w:sz w:val="24"/>
          <w:szCs w:val="24"/>
        </w:rPr>
        <w:t xml:space="preserve">The exception are those applications that have </w:t>
      </w:r>
      <w:r w:rsidR="00B1557A" w:rsidRPr="00A31521">
        <w:rPr>
          <w:rFonts w:ascii="Arial" w:hAnsi="Arial" w:cs="Arial"/>
          <w:sz w:val="24"/>
          <w:szCs w:val="24"/>
        </w:rPr>
        <w:t xml:space="preserve">some </w:t>
      </w:r>
      <w:r w:rsidR="00CA49E7" w:rsidRPr="00A31521">
        <w:rPr>
          <w:rFonts w:ascii="Arial" w:hAnsi="Arial" w:cs="Arial"/>
          <w:sz w:val="24"/>
          <w:szCs w:val="24"/>
        </w:rPr>
        <w:t>state significance</w:t>
      </w:r>
      <w:r w:rsidR="00AC4C7A" w:rsidRPr="00A31521">
        <w:rPr>
          <w:rFonts w:ascii="Arial" w:hAnsi="Arial" w:cs="Arial"/>
          <w:sz w:val="24"/>
          <w:szCs w:val="24"/>
        </w:rPr>
        <w:t>, for which a</w:t>
      </w:r>
      <w:r w:rsidR="00DD6367" w:rsidRPr="00A31521">
        <w:rPr>
          <w:rFonts w:ascii="Arial" w:hAnsi="Arial" w:cs="Arial"/>
          <w:sz w:val="24"/>
          <w:szCs w:val="24"/>
        </w:rPr>
        <w:t xml:space="preserve"> planning panel </w:t>
      </w:r>
      <w:r w:rsidR="001136F0" w:rsidRPr="00A31521">
        <w:rPr>
          <w:rFonts w:ascii="Arial" w:hAnsi="Arial" w:cs="Arial"/>
          <w:sz w:val="24"/>
          <w:szCs w:val="24"/>
        </w:rPr>
        <w:t xml:space="preserve">has been appointed as </w:t>
      </w:r>
      <w:r w:rsidR="00AC4C7A" w:rsidRPr="00A31521">
        <w:rPr>
          <w:rFonts w:ascii="Arial" w:hAnsi="Arial" w:cs="Arial"/>
          <w:sz w:val="24"/>
          <w:szCs w:val="24"/>
        </w:rPr>
        <w:t>the</w:t>
      </w:r>
      <w:r w:rsidR="00C555C2" w:rsidRPr="00A31521">
        <w:rPr>
          <w:rFonts w:ascii="Arial" w:hAnsi="Arial" w:cs="Arial"/>
          <w:sz w:val="24"/>
          <w:szCs w:val="24"/>
        </w:rPr>
        <w:t xml:space="preserve"> determining authority</w:t>
      </w:r>
      <w:r w:rsidR="00E365B6" w:rsidRPr="00A31521">
        <w:rPr>
          <w:rFonts w:ascii="Arial" w:hAnsi="Arial" w:cs="Arial"/>
          <w:sz w:val="24"/>
          <w:szCs w:val="24"/>
        </w:rPr>
        <w:t xml:space="preserve">. </w:t>
      </w:r>
    </w:p>
    <w:p w14:paraId="27466D0C" w14:textId="0AC8AB48" w:rsidR="00C22693" w:rsidRPr="00A31521" w:rsidRDefault="00EE17A1" w:rsidP="00964221">
      <w:pPr>
        <w:spacing w:after="120" w:line="262" w:lineRule="exact"/>
        <w:jc w:val="both"/>
        <w:rPr>
          <w:rFonts w:ascii="Arial" w:hAnsi="Arial" w:cs="Arial"/>
          <w:sz w:val="24"/>
          <w:szCs w:val="24"/>
        </w:rPr>
      </w:pPr>
      <w:r w:rsidRPr="00EE17A1">
        <w:rPr>
          <w:rFonts w:ascii="Arial" w:hAnsi="Arial" w:cs="Arial"/>
          <w:sz w:val="24"/>
          <w:szCs w:val="24"/>
        </w:rPr>
        <w:t>Most</w:t>
      </w:r>
      <w:r w:rsidR="00426FD5" w:rsidRPr="00A31521">
        <w:rPr>
          <w:rFonts w:ascii="Arial" w:hAnsi="Arial" w:cs="Arial"/>
          <w:sz w:val="24"/>
          <w:szCs w:val="24"/>
        </w:rPr>
        <w:t xml:space="preserve"> </w:t>
      </w:r>
      <w:r w:rsidR="005D277C" w:rsidRPr="00A31521">
        <w:rPr>
          <w:rFonts w:ascii="Arial" w:hAnsi="Arial" w:cs="Arial"/>
          <w:sz w:val="24"/>
          <w:szCs w:val="24"/>
        </w:rPr>
        <w:t xml:space="preserve">proposed </w:t>
      </w:r>
      <w:r w:rsidR="00426FD5" w:rsidRPr="00A31521">
        <w:rPr>
          <w:rFonts w:ascii="Arial" w:hAnsi="Arial" w:cs="Arial"/>
          <w:sz w:val="24"/>
          <w:szCs w:val="24"/>
        </w:rPr>
        <w:t>local development</w:t>
      </w:r>
      <w:r w:rsidR="00B534A4" w:rsidRPr="00A31521">
        <w:rPr>
          <w:rFonts w:ascii="Arial" w:hAnsi="Arial" w:cs="Arial"/>
          <w:sz w:val="24"/>
          <w:szCs w:val="24"/>
        </w:rPr>
        <w:t>s</w:t>
      </w:r>
      <w:r w:rsidR="00426FD5" w:rsidRPr="00A31521">
        <w:rPr>
          <w:rFonts w:ascii="Arial" w:hAnsi="Arial" w:cs="Arial"/>
          <w:sz w:val="24"/>
          <w:szCs w:val="24"/>
        </w:rPr>
        <w:t xml:space="preserve"> </w:t>
      </w:r>
      <w:r w:rsidR="00B534A4" w:rsidRPr="00A31521">
        <w:rPr>
          <w:rFonts w:ascii="Arial" w:hAnsi="Arial" w:cs="Arial"/>
          <w:sz w:val="24"/>
          <w:szCs w:val="24"/>
        </w:rPr>
        <w:t>are</w:t>
      </w:r>
      <w:r w:rsidR="00A402F2" w:rsidRPr="00A31521">
        <w:rPr>
          <w:rFonts w:ascii="Arial" w:hAnsi="Arial" w:cs="Arial"/>
          <w:sz w:val="24"/>
          <w:szCs w:val="24"/>
        </w:rPr>
        <w:t xml:space="preserve"> </w:t>
      </w:r>
      <w:r w:rsidR="00037BF1" w:rsidRPr="00A31521">
        <w:rPr>
          <w:rFonts w:ascii="Arial" w:hAnsi="Arial" w:cs="Arial"/>
          <w:sz w:val="24"/>
          <w:szCs w:val="24"/>
        </w:rPr>
        <w:t xml:space="preserve">of a routine nature </w:t>
      </w:r>
      <w:r w:rsidR="00280737" w:rsidRPr="00A31521">
        <w:rPr>
          <w:rFonts w:ascii="Arial" w:hAnsi="Arial" w:cs="Arial"/>
          <w:sz w:val="24"/>
          <w:szCs w:val="24"/>
        </w:rPr>
        <w:t>and</w:t>
      </w:r>
      <w:r w:rsidR="00037BF1" w:rsidRPr="00A31521">
        <w:rPr>
          <w:rFonts w:ascii="Arial" w:hAnsi="Arial" w:cs="Arial"/>
          <w:sz w:val="24"/>
          <w:szCs w:val="24"/>
        </w:rPr>
        <w:t xml:space="preserve"> are </w:t>
      </w:r>
      <w:r w:rsidR="00D45481" w:rsidRPr="00A31521">
        <w:rPr>
          <w:rFonts w:ascii="Arial" w:hAnsi="Arial" w:cs="Arial"/>
          <w:sz w:val="24"/>
          <w:szCs w:val="24"/>
        </w:rPr>
        <w:t xml:space="preserve">generally </w:t>
      </w:r>
      <w:r w:rsidR="00037BF1" w:rsidRPr="00A31521">
        <w:rPr>
          <w:rFonts w:ascii="Arial" w:hAnsi="Arial" w:cs="Arial"/>
          <w:sz w:val="24"/>
          <w:szCs w:val="24"/>
        </w:rPr>
        <w:t xml:space="preserve">consistent with </w:t>
      </w:r>
      <w:r w:rsidR="00B62E6E" w:rsidRPr="00A31521">
        <w:rPr>
          <w:rFonts w:ascii="Arial" w:hAnsi="Arial" w:cs="Arial"/>
          <w:sz w:val="24"/>
          <w:szCs w:val="24"/>
        </w:rPr>
        <w:t>the planning framework</w:t>
      </w:r>
      <w:r w:rsidR="00B534A4" w:rsidRPr="00A31521">
        <w:rPr>
          <w:rFonts w:ascii="Arial" w:hAnsi="Arial" w:cs="Arial"/>
          <w:sz w:val="24"/>
          <w:szCs w:val="24"/>
        </w:rPr>
        <w:t xml:space="preserve"> </w:t>
      </w:r>
      <w:r w:rsidR="00037BF1" w:rsidRPr="00A31521">
        <w:rPr>
          <w:rFonts w:ascii="Arial" w:hAnsi="Arial" w:cs="Arial"/>
          <w:sz w:val="24"/>
          <w:szCs w:val="24"/>
        </w:rPr>
        <w:t>and community expectations</w:t>
      </w:r>
      <w:r w:rsidR="00280737" w:rsidRPr="00A31521">
        <w:rPr>
          <w:rFonts w:ascii="Arial" w:hAnsi="Arial" w:cs="Arial"/>
          <w:sz w:val="24"/>
          <w:szCs w:val="24"/>
        </w:rPr>
        <w:t xml:space="preserve">. These applications are </w:t>
      </w:r>
      <w:r w:rsidR="00142B0A" w:rsidRPr="00A31521">
        <w:rPr>
          <w:rFonts w:ascii="Arial" w:hAnsi="Arial" w:cs="Arial"/>
          <w:sz w:val="24"/>
          <w:szCs w:val="24"/>
        </w:rPr>
        <w:t xml:space="preserve">generally </w:t>
      </w:r>
      <w:r w:rsidR="005E37F5" w:rsidRPr="00A31521">
        <w:rPr>
          <w:rFonts w:ascii="Arial" w:hAnsi="Arial" w:cs="Arial"/>
          <w:sz w:val="24"/>
          <w:szCs w:val="24"/>
        </w:rPr>
        <w:t>determined on Council</w:t>
      </w:r>
      <w:r w:rsidR="00B62E6E" w:rsidRPr="00A31521">
        <w:rPr>
          <w:rFonts w:ascii="Arial" w:hAnsi="Arial" w:cs="Arial"/>
          <w:sz w:val="24"/>
          <w:szCs w:val="24"/>
        </w:rPr>
        <w:t>’s behalf</w:t>
      </w:r>
      <w:r w:rsidR="005E37F5" w:rsidRPr="00A31521">
        <w:rPr>
          <w:rFonts w:ascii="Arial" w:hAnsi="Arial" w:cs="Arial"/>
          <w:sz w:val="24"/>
          <w:szCs w:val="24"/>
        </w:rPr>
        <w:t xml:space="preserve"> by staff </w:t>
      </w:r>
      <w:r w:rsidR="00F21710" w:rsidRPr="00A31521">
        <w:rPr>
          <w:rFonts w:ascii="Arial" w:hAnsi="Arial" w:cs="Arial"/>
          <w:sz w:val="24"/>
          <w:szCs w:val="24"/>
        </w:rPr>
        <w:t>utilising</w:t>
      </w:r>
      <w:r w:rsidR="005E37F5" w:rsidRPr="00A31521">
        <w:rPr>
          <w:rFonts w:ascii="Arial" w:hAnsi="Arial" w:cs="Arial"/>
          <w:sz w:val="24"/>
          <w:szCs w:val="24"/>
        </w:rPr>
        <w:t xml:space="preserve"> delegated authority</w:t>
      </w:r>
      <w:r w:rsidR="00C22693" w:rsidRPr="00A31521">
        <w:rPr>
          <w:rFonts w:ascii="Arial" w:hAnsi="Arial" w:cs="Arial"/>
          <w:sz w:val="24"/>
          <w:szCs w:val="24"/>
        </w:rPr>
        <w:t xml:space="preserve">. </w:t>
      </w:r>
    </w:p>
    <w:p w14:paraId="376F0A85" w14:textId="3D01BBD2" w:rsidR="005B156F" w:rsidRPr="00A31521" w:rsidRDefault="006E138D" w:rsidP="00964221">
      <w:pPr>
        <w:spacing w:after="120" w:line="262" w:lineRule="exact"/>
        <w:jc w:val="both"/>
        <w:rPr>
          <w:rFonts w:ascii="Arial" w:hAnsi="Arial" w:cs="Arial"/>
          <w:sz w:val="24"/>
          <w:szCs w:val="24"/>
        </w:rPr>
      </w:pPr>
      <w:r w:rsidRPr="00A31521">
        <w:rPr>
          <w:rFonts w:ascii="Arial" w:hAnsi="Arial" w:cs="Arial"/>
          <w:sz w:val="24"/>
          <w:szCs w:val="24"/>
        </w:rPr>
        <w:t>P</w:t>
      </w:r>
      <w:r w:rsidR="00142B0A" w:rsidRPr="00A31521">
        <w:rPr>
          <w:rFonts w:ascii="Arial" w:hAnsi="Arial" w:cs="Arial"/>
          <w:sz w:val="24"/>
          <w:szCs w:val="24"/>
        </w:rPr>
        <w:t xml:space="preserve">roposed local developments </w:t>
      </w:r>
      <w:r w:rsidRPr="00A31521">
        <w:rPr>
          <w:rFonts w:ascii="Arial" w:hAnsi="Arial" w:cs="Arial"/>
          <w:sz w:val="24"/>
          <w:szCs w:val="24"/>
        </w:rPr>
        <w:t xml:space="preserve">that </w:t>
      </w:r>
      <w:r w:rsidR="00EC4431" w:rsidRPr="00A31521">
        <w:rPr>
          <w:rFonts w:ascii="Arial" w:hAnsi="Arial" w:cs="Arial"/>
          <w:sz w:val="24"/>
          <w:szCs w:val="24"/>
        </w:rPr>
        <w:t xml:space="preserve">are inconsistent with the planning framework </w:t>
      </w:r>
      <w:r w:rsidRPr="00A31521">
        <w:rPr>
          <w:rFonts w:ascii="Arial" w:hAnsi="Arial" w:cs="Arial"/>
          <w:sz w:val="24"/>
          <w:szCs w:val="24"/>
        </w:rPr>
        <w:t xml:space="preserve">or good planning, </w:t>
      </w:r>
      <w:r w:rsidR="00907544" w:rsidRPr="00A31521">
        <w:rPr>
          <w:rFonts w:ascii="Arial" w:hAnsi="Arial" w:cs="Arial"/>
          <w:sz w:val="24"/>
          <w:szCs w:val="24"/>
        </w:rPr>
        <w:t>or have a wider social impact</w:t>
      </w:r>
      <w:r w:rsidR="0064005B" w:rsidRPr="00A31521">
        <w:rPr>
          <w:rFonts w:ascii="Arial" w:hAnsi="Arial" w:cs="Arial"/>
          <w:sz w:val="24"/>
          <w:szCs w:val="24"/>
        </w:rPr>
        <w:t xml:space="preserve"> are </w:t>
      </w:r>
      <w:r w:rsidR="009A36BF" w:rsidRPr="00A31521">
        <w:rPr>
          <w:rFonts w:ascii="Arial" w:hAnsi="Arial" w:cs="Arial"/>
          <w:sz w:val="24"/>
          <w:szCs w:val="24"/>
        </w:rPr>
        <w:t>generally referred to</w:t>
      </w:r>
      <w:r w:rsidR="005032CC" w:rsidRPr="00A31521">
        <w:rPr>
          <w:rFonts w:ascii="Arial" w:hAnsi="Arial" w:cs="Arial"/>
          <w:sz w:val="24"/>
          <w:szCs w:val="24"/>
        </w:rPr>
        <w:t xml:space="preserve"> Council directly for its consideration and determination. </w:t>
      </w:r>
    </w:p>
    <w:p w14:paraId="5BEDD158" w14:textId="77777777" w:rsidR="00241AF0" w:rsidRDefault="00241AF0" w:rsidP="00964221">
      <w:pPr>
        <w:spacing w:after="120" w:line="262" w:lineRule="exact"/>
        <w:jc w:val="both"/>
        <w:rPr>
          <w:rFonts w:ascii="Arial" w:hAnsi="Arial" w:cs="Arial"/>
        </w:rPr>
      </w:pPr>
    </w:p>
    <w:p w14:paraId="0F3EF5EF" w14:textId="78B8955F" w:rsidR="00F22F47" w:rsidRPr="00964221" w:rsidRDefault="00964221" w:rsidP="00964221">
      <w:pPr>
        <w:pStyle w:val="Heading1"/>
        <w:numPr>
          <w:ilvl w:val="0"/>
          <w:numId w:val="10"/>
        </w:numPr>
        <w:spacing w:after="120"/>
        <w:ind w:left="709" w:hanging="720"/>
        <w:rPr>
          <w:rFonts w:ascii="Arial" w:hAnsi="Arial" w:cs="Arial"/>
          <w:b/>
          <w:bCs/>
          <w:color w:val="2A7151"/>
        </w:rPr>
      </w:pPr>
      <w:bookmarkStart w:id="5" w:name="_Toc179977413"/>
      <w:r w:rsidRPr="00964221">
        <w:rPr>
          <w:rFonts w:ascii="Arial" w:hAnsi="Arial" w:cs="Arial"/>
          <w:b/>
          <w:bCs/>
          <w:color w:val="2A7151"/>
        </w:rPr>
        <w:t xml:space="preserve">Aim </w:t>
      </w:r>
      <w:r w:rsidR="009766AB">
        <w:rPr>
          <w:rFonts w:ascii="Arial" w:hAnsi="Arial" w:cs="Arial"/>
          <w:b/>
          <w:bCs/>
          <w:color w:val="2A7151"/>
        </w:rPr>
        <w:t>o</w:t>
      </w:r>
      <w:r w:rsidRPr="00964221">
        <w:rPr>
          <w:rFonts w:ascii="Arial" w:hAnsi="Arial" w:cs="Arial"/>
          <w:b/>
          <w:bCs/>
          <w:color w:val="2A7151"/>
        </w:rPr>
        <w:t>f Policy</w:t>
      </w:r>
      <w:bookmarkEnd w:id="5"/>
    </w:p>
    <w:p w14:paraId="6F34017F" w14:textId="7ABB0FDF" w:rsidR="00D77F1B" w:rsidRPr="003D7DB6" w:rsidRDefault="00D77F1B" w:rsidP="00D77F1B">
      <w:pPr>
        <w:jc w:val="both"/>
        <w:rPr>
          <w:rFonts w:ascii="Arial" w:hAnsi="Arial" w:cs="Arial"/>
          <w:sz w:val="24"/>
          <w:szCs w:val="24"/>
        </w:rPr>
      </w:pPr>
      <w:r w:rsidRPr="003D7DB6">
        <w:rPr>
          <w:rFonts w:ascii="Arial" w:hAnsi="Arial" w:cs="Arial"/>
          <w:sz w:val="24"/>
          <w:szCs w:val="24"/>
        </w:rPr>
        <w:t>The aim of this policy is to provide an overview of the types of development applications that Council</w:t>
      </w:r>
      <w:r w:rsidR="005B156F">
        <w:rPr>
          <w:rFonts w:ascii="Arial" w:hAnsi="Arial" w:cs="Arial"/>
          <w:sz w:val="24"/>
          <w:szCs w:val="24"/>
        </w:rPr>
        <w:t xml:space="preserve"> considers that it needs to directly determine</w:t>
      </w:r>
      <w:r w:rsidR="00AC497F">
        <w:rPr>
          <w:rFonts w:ascii="Arial" w:hAnsi="Arial" w:cs="Arial"/>
          <w:sz w:val="24"/>
          <w:szCs w:val="24"/>
        </w:rPr>
        <w:t xml:space="preserve"> for any number of reasons, including</w:t>
      </w:r>
      <w:r w:rsidR="00E5660A">
        <w:rPr>
          <w:rFonts w:ascii="Arial" w:hAnsi="Arial" w:cs="Arial"/>
          <w:sz w:val="24"/>
          <w:szCs w:val="24"/>
        </w:rPr>
        <w:t xml:space="preserve"> the </w:t>
      </w:r>
      <w:r w:rsidR="00D776FF">
        <w:rPr>
          <w:rFonts w:ascii="Arial" w:hAnsi="Arial" w:cs="Arial"/>
          <w:sz w:val="24"/>
          <w:szCs w:val="24"/>
        </w:rPr>
        <w:t>type of</w:t>
      </w:r>
      <w:r w:rsidR="00224A2F">
        <w:rPr>
          <w:rFonts w:ascii="Arial" w:hAnsi="Arial" w:cs="Arial"/>
          <w:sz w:val="24"/>
          <w:szCs w:val="24"/>
        </w:rPr>
        <w:t xml:space="preserve"> developments</w:t>
      </w:r>
      <w:r w:rsidRPr="003D7DB6">
        <w:rPr>
          <w:rFonts w:ascii="Arial" w:hAnsi="Arial" w:cs="Arial"/>
          <w:sz w:val="24"/>
          <w:szCs w:val="24"/>
        </w:rPr>
        <w:t>:</w:t>
      </w:r>
    </w:p>
    <w:p w14:paraId="392A5A7A" w14:textId="1ED6D968" w:rsidR="00D77F1B" w:rsidRPr="003D7DB6" w:rsidRDefault="0079501D" w:rsidP="00D77F1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w</w:t>
      </w:r>
      <w:r w:rsidR="00D776FF">
        <w:rPr>
          <w:rFonts w:ascii="Arial" w:hAnsi="Arial" w:cs="Arial"/>
          <w:sz w:val="24"/>
          <w:szCs w:val="24"/>
        </w:rPr>
        <w:t xml:space="preserve">ill </w:t>
      </w:r>
      <w:r w:rsidR="00D77F1B" w:rsidRPr="003D7DB6">
        <w:rPr>
          <w:rFonts w:ascii="Arial" w:hAnsi="Arial" w:cs="Arial"/>
          <w:sz w:val="24"/>
          <w:szCs w:val="24"/>
        </w:rPr>
        <w:t>generate strong public interest</w:t>
      </w:r>
    </w:p>
    <w:p w14:paraId="28DDBF2E" w14:textId="2A35A3F3" w:rsidR="00D77F1B" w:rsidRDefault="00D776FF" w:rsidP="00D77F1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a</w:t>
      </w:r>
      <w:r w:rsidR="00224A2F">
        <w:rPr>
          <w:rFonts w:ascii="Arial" w:hAnsi="Arial" w:cs="Arial"/>
          <w:sz w:val="24"/>
          <w:szCs w:val="24"/>
        </w:rPr>
        <w:t xml:space="preserve"> h</w:t>
      </w:r>
      <w:r w:rsidR="00D77F1B" w:rsidRPr="003D7DB6">
        <w:rPr>
          <w:rFonts w:ascii="Arial" w:hAnsi="Arial" w:cs="Arial"/>
          <w:sz w:val="24"/>
          <w:szCs w:val="24"/>
        </w:rPr>
        <w:t xml:space="preserve">igh value application </w:t>
      </w:r>
      <w:r w:rsidR="00224A2F">
        <w:rPr>
          <w:rFonts w:ascii="Arial" w:hAnsi="Arial" w:cs="Arial"/>
          <w:sz w:val="24"/>
          <w:szCs w:val="24"/>
        </w:rPr>
        <w:t xml:space="preserve">and </w:t>
      </w:r>
      <w:r w:rsidR="00D77F1B" w:rsidRPr="003D7DB6">
        <w:rPr>
          <w:rFonts w:ascii="Arial" w:hAnsi="Arial" w:cs="Arial"/>
          <w:sz w:val="24"/>
          <w:szCs w:val="24"/>
        </w:rPr>
        <w:t xml:space="preserve">will likely have significant social &amp; economic </w:t>
      </w:r>
      <w:r w:rsidR="00EE17A1" w:rsidRPr="003D7DB6">
        <w:rPr>
          <w:rFonts w:ascii="Arial" w:hAnsi="Arial" w:cs="Arial"/>
          <w:sz w:val="24"/>
          <w:szCs w:val="24"/>
        </w:rPr>
        <w:t>impact</w:t>
      </w:r>
      <w:r w:rsidR="00EE17A1">
        <w:rPr>
          <w:rFonts w:ascii="Arial" w:hAnsi="Arial" w:cs="Arial"/>
          <w:sz w:val="24"/>
          <w:szCs w:val="24"/>
        </w:rPr>
        <w:t>s</w:t>
      </w:r>
      <w:r w:rsidR="00C643F3">
        <w:rPr>
          <w:rFonts w:ascii="Arial" w:hAnsi="Arial" w:cs="Arial"/>
          <w:sz w:val="24"/>
          <w:szCs w:val="24"/>
        </w:rPr>
        <w:t>.</w:t>
      </w:r>
      <w:r w:rsidR="00D77F1B" w:rsidRPr="003D7DB6">
        <w:rPr>
          <w:rFonts w:ascii="Arial" w:hAnsi="Arial" w:cs="Arial"/>
          <w:sz w:val="24"/>
          <w:szCs w:val="24"/>
        </w:rPr>
        <w:t xml:space="preserve"> </w:t>
      </w:r>
    </w:p>
    <w:p w14:paraId="5DFC1EC7" w14:textId="25CB07D9" w:rsidR="00D77F1B" w:rsidRPr="003D7DB6" w:rsidRDefault="00C643F3" w:rsidP="00D77F1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77F1B" w:rsidRPr="003D7DB6">
        <w:rPr>
          <w:rFonts w:ascii="Arial" w:hAnsi="Arial" w:cs="Arial"/>
          <w:sz w:val="24"/>
          <w:szCs w:val="24"/>
        </w:rPr>
        <w:t>ropose</w:t>
      </w:r>
      <w:r w:rsidR="00B93BDE">
        <w:rPr>
          <w:rFonts w:ascii="Arial" w:hAnsi="Arial" w:cs="Arial"/>
          <w:sz w:val="24"/>
          <w:szCs w:val="24"/>
        </w:rPr>
        <w:t>s</w:t>
      </w:r>
      <w:r w:rsidR="00D77F1B" w:rsidRPr="003D7DB6">
        <w:rPr>
          <w:rFonts w:ascii="Arial" w:hAnsi="Arial" w:cs="Arial"/>
          <w:sz w:val="24"/>
          <w:szCs w:val="24"/>
        </w:rPr>
        <w:t xml:space="preserve"> a significant departure from Council’s Development Control Plan and/or that will have a measurable impact on the adjoining properties and the local amenity</w:t>
      </w:r>
      <w:r w:rsidR="00D77F1B">
        <w:rPr>
          <w:rFonts w:ascii="Arial" w:hAnsi="Arial" w:cs="Arial"/>
          <w:sz w:val="24"/>
          <w:szCs w:val="24"/>
        </w:rPr>
        <w:t>.</w:t>
      </w:r>
    </w:p>
    <w:p w14:paraId="4FD4BC7F" w14:textId="77777777" w:rsidR="00D77F1B" w:rsidRPr="00964221" w:rsidRDefault="00D77F1B" w:rsidP="00D77F1B">
      <w:pPr>
        <w:pStyle w:val="ListParagraph"/>
        <w:spacing w:after="120" w:line="262" w:lineRule="exact"/>
        <w:contextualSpacing w:val="0"/>
        <w:jc w:val="both"/>
        <w:rPr>
          <w:rFonts w:ascii="Arial" w:hAnsi="Arial" w:cs="Arial"/>
        </w:rPr>
      </w:pPr>
    </w:p>
    <w:p w14:paraId="05867571" w14:textId="780AC499" w:rsidR="004901C8" w:rsidRPr="00964221" w:rsidRDefault="00964221" w:rsidP="00964221">
      <w:pPr>
        <w:pStyle w:val="Heading1"/>
        <w:numPr>
          <w:ilvl w:val="0"/>
          <w:numId w:val="10"/>
        </w:numPr>
        <w:spacing w:after="120"/>
        <w:ind w:left="709" w:hanging="720"/>
        <w:rPr>
          <w:rFonts w:ascii="Arial" w:hAnsi="Arial" w:cs="Arial"/>
          <w:b/>
          <w:bCs/>
          <w:color w:val="2A7151"/>
        </w:rPr>
      </w:pPr>
      <w:bookmarkStart w:id="6" w:name="_Toc179977414"/>
      <w:r w:rsidRPr="00964221">
        <w:rPr>
          <w:rFonts w:ascii="Arial" w:hAnsi="Arial" w:cs="Arial"/>
          <w:b/>
          <w:bCs/>
          <w:color w:val="2A7151"/>
        </w:rPr>
        <w:t>Legislation</w:t>
      </w:r>
      <w:bookmarkEnd w:id="6"/>
    </w:p>
    <w:p w14:paraId="5C4746EF" w14:textId="77777777" w:rsidR="009766AB" w:rsidRPr="00A31521" w:rsidRDefault="009766AB" w:rsidP="00BB0432">
      <w:pPr>
        <w:spacing w:after="120" w:line="262" w:lineRule="exact"/>
        <w:jc w:val="both"/>
        <w:rPr>
          <w:rFonts w:ascii="Arial" w:hAnsi="Arial" w:cs="Arial"/>
          <w:sz w:val="24"/>
          <w:szCs w:val="24"/>
        </w:rPr>
      </w:pPr>
      <w:r w:rsidRPr="00A31521">
        <w:rPr>
          <w:rFonts w:ascii="Arial" w:hAnsi="Arial" w:cs="Arial"/>
          <w:sz w:val="24"/>
          <w:szCs w:val="24"/>
        </w:rPr>
        <w:t xml:space="preserve">Clause 1.6 of this LEP nominates Council as the consent authority. </w:t>
      </w:r>
    </w:p>
    <w:p w14:paraId="2BA61BB1" w14:textId="55E809BF" w:rsidR="00222112" w:rsidRPr="00A31521" w:rsidRDefault="006663DF" w:rsidP="00964221">
      <w:pPr>
        <w:spacing w:after="120" w:line="262" w:lineRule="exact"/>
        <w:jc w:val="both"/>
        <w:rPr>
          <w:rFonts w:ascii="Arial" w:hAnsi="Arial" w:cs="Arial"/>
          <w:sz w:val="24"/>
          <w:szCs w:val="24"/>
        </w:rPr>
      </w:pPr>
      <w:r w:rsidRPr="00A31521">
        <w:rPr>
          <w:rFonts w:ascii="Arial" w:hAnsi="Arial" w:cs="Arial"/>
          <w:sz w:val="24"/>
          <w:szCs w:val="24"/>
        </w:rPr>
        <w:t xml:space="preserve">Where Council is the consent authority it must </w:t>
      </w:r>
      <w:r w:rsidR="000617B5" w:rsidRPr="00A31521">
        <w:rPr>
          <w:rFonts w:ascii="Arial" w:hAnsi="Arial" w:cs="Arial"/>
          <w:sz w:val="24"/>
          <w:szCs w:val="24"/>
        </w:rPr>
        <w:t>determine applications either:</w:t>
      </w:r>
    </w:p>
    <w:p w14:paraId="746E10C9" w14:textId="58388221" w:rsidR="000617B5" w:rsidRPr="00A31521" w:rsidRDefault="00327719" w:rsidP="000617B5">
      <w:pPr>
        <w:pStyle w:val="ListParagraph"/>
        <w:numPr>
          <w:ilvl w:val="0"/>
          <w:numId w:val="11"/>
        </w:numPr>
        <w:spacing w:after="120" w:line="262" w:lineRule="exact"/>
        <w:jc w:val="both"/>
        <w:rPr>
          <w:rFonts w:ascii="Arial" w:hAnsi="Arial" w:cs="Arial"/>
          <w:sz w:val="24"/>
          <w:szCs w:val="24"/>
        </w:rPr>
      </w:pPr>
      <w:r w:rsidRPr="00A31521">
        <w:rPr>
          <w:rFonts w:ascii="Arial" w:hAnsi="Arial" w:cs="Arial"/>
          <w:sz w:val="24"/>
          <w:szCs w:val="24"/>
        </w:rPr>
        <w:t xml:space="preserve">By a vote of </w:t>
      </w:r>
      <w:r w:rsidR="001228F0" w:rsidRPr="00A31521">
        <w:rPr>
          <w:rFonts w:ascii="Arial" w:hAnsi="Arial" w:cs="Arial"/>
          <w:sz w:val="24"/>
          <w:szCs w:val="24"/>
        </w:rPr>
        <w:t>Councillors</w:t>
      </w:r>
      <w:r w:rsidRPr="00A31521">
        <w:rPr>
          <w:rFonts w:ascii="Arial" w:hAnsi="Arial" w:cs="Arial"/>
          <w:sz w:val="24"/>
          <w:szCs w:val="24"/>
        </w:rPr>
        <w:t xml:space="preserve"> at a formal Council meeting</w:t>
      </w:r>
      <w:r w:rsidR="00892992" w:rsidRPr="00A31521">
        <w:rPr>
          <w:rFonts w:ascii="Arial" w:hAnsi="Arial" w:cs="Arial"/>
          <w:sz w:val="24"/>
          <w:szCs w:val="24"/>
        </w:rPr>
        <w:t xml:space="preserve">, or </w:t>
      </w:r>
    </w:p>
    <w:p w14:paraId="2BADE4D2" w14:textId="77777777" w:rsidR="00F06066" w:rsidRDefault="00892992" w:rsidP="000617B5">
      <w:pPr>
        <w:pStyle w:val="ListParagraph"/>
        <w:numPr>
          <w:ilvl w:val="0"/>
          <w:numId w:val="11"/>
        </w:numPr>
        <w:spacing w:after="120" w:line="262" w:lineRule="exact"/>
        <w:jc w:val="both"/>
        <w:rPr>
          <w:rFonts w:ascii="Arial" w:hAnsi="Arial" w:cs="Arial"/>
        </w:rPr>
      </w:pPr>
      <w:r w:rsidRPr="00A31521">
        <w:rPr>
          <w:rFonts w:ascii="Arial" w:hAnsi="Arial" w:cs="Arial"/>
          <w:sz w:val="24"/>
          <w:szCs w:val="24"/>
        </w:rPr>
        <w:t xml:space="preserve">Under delegated authority </w:t>
      </w:r>
      <w:r w:rsidR="00F06066" w:rsidRPr="00A31521">
        <w:rPr>
          <w:rFonts w:ascii="Arial" w:hAnsi="Arial" w:cs="Arial"/>
          <w:sz w:val="24"/>
          <w:szCs w:val="24"/>
        </w:rPr>
        <w:t>given by Council or the General Manager to the determining officer</w:t>
      </w:r>
      <w:r w:rsidR="00F06066">
        <w:rPr>
          <w:rFonts w:ascii="Arial" w:hAnsi="Arial" w:cs="Arial"/>
        </w:rPr>
        <w:t xml:space="preserve">. </w:t>
      </w:r>
    </w:p>
    <w:p w14:paraId="70A29C54" w14:textId="17A36088" w:rsidR="001228F0" w:rsidRDefault="001228F0" w:rsidP="00BE5776">
      <w:pPr>
        <w:pStyle w:val="ListParagraph"/>
        <w:spacing w:after="120" w:line="262" w:lineRule="exact"/>
        <w:jc w:val="both"/>
        <w:rPr>
          <w:rFonts w:ascii="Arial" w:hAnsi="Arial" w:cs="Arial"/>
        </w:rPr>
      </w:pPr>
    </w:p>
    <w:p w14:paraId="7FD48947" w14:textId="71BAFF12" w:rsidR="00241AF0" w:rsidRDefault="00241AF0" w:rsidP="00BE5776">
      <w:pPr>
        <w:pStyle w:val="ListParagraph"/>
        <w:spacing w:after="120" w:line="262" w:lineRule="exact"/>
        <w:jc w:val="both"/>
        <w:rPr>
          <w:rFonts w:ascii="Arial" w:hAnsi="Arial" w:cs="Arial"/>
        </w:rPr>
      </w:pPr>
    </w:p>
    <w:p w14:paraId="2DD84230" w14:textId="5C6FED99" w:rsidR="00241AF0" w:rsidRDefault="00241AF0" w:rsidP="00BE5776">
      <w:pPr>
        <w:pStyle w:val="ListParagraph"/>
        <w:spacing w:after="120" w:line="262" w:lineRule="exact"/>
        <w:jc w:val="both"/>
        <w:rPr>
          <w:rFonts w:ascii="Arial" w:hAnsi="Arial" w:cs="Arial"/>
        </w:rPr>
      </w:pPr>
    </w:p>
    <w:p w14:paraId="73F8654C" w14:textId="77777777" w:rsidR="00241AF0" w:rsidRPr="00892992" w:rsidRDefault="00241AF0" w:rsidP="00BE5776">
      <w:pPr>
        <w:pStyle w:val="ListParagraph"/>
        <w:spacing w:after="120" w:line="262" w:lineRule="exact"/>
        <w:jc w:val="both"/>
        <w:rPr>
          <w:rFonts w:ascii="Arial" w:hAnsi="Arial" w:cs="Arial"/>
        </w:rPr>
      </w:pPr>
    </w:p>
    <w:p w14:paraId="1B156C17" w14:textId="0420316A" w:rsidR="009D3293" w:rsidRPr="00964221" w:rsidRDefault="005B2DA7" w:rsidP="009D3293">
      <w:pPr>
        <w:pStyle w:val="Heading1"/>
        <w:numPr>
          <w:ilvl w:val="0"/>
          <w:numId w:val="10"/>
        </w:numPr>
        <w:spacing w:after="120"/>
        <w:ind w:left="709" w:hanging="720"/>
        <w:rPr>
          <w:rFonts w:ascii="Arial" w:hAnsi="Arial" w:cs="Arial"/>
          <w:b/>
          <w:bCs/>
          <w:color w:val="2A7151"/>
        </w:rPr>
      </w:pPr>
      <w:r>
        <w:rPr>
          <w:rFonts w:ascii="Arial" w:hAnsi="Arial" w:cs="Arial"/>
          <w:b/>
          <w:bCs/>
          <w:color w:val="2A7151"/>
        </w:rPr>
        <w:t>Determination of Development Applications</w:t>
      </w:r>
      <w:r w:rsidR="009D3293">
        <w:rPr>
          <w:rFonts w:ascii="Arial" w:hAnsi="Arial" w:cs="Arial"/>
          <w:b/>
          <w:bCs/>
          <w:color w:val="2A7151"/>
        </w:rPr>
        <w:t xml:space="preserve"> </w:t>
      </w:r>
    </w:p>
    <w:p w14:paraId="7385AA49" w14:textId="77777777" w:rsidR="009D25DA" w:rsidRDefault="009D25DA" w:rsidP="00964221">
      <w:pPr>
        <w:spacing w:after="120" w:line="262" w:lineRule="exact"/>
        <w:jc w:val="both"/>
        <w:rPr>
          <w:rFonts w:ascii="Arial" w:hAnsi="Arial" w:cs="Arial"/>
          <w:u w:val="single"/>
        </w:rPr>
      </w:pPr>
    </w:p>
    <w:p w14:paraId="04F8CEE9" w14:textId="4235E53D" w:rsidR="009D25DA" w:rsidRDefault="009D25DA" w:rsidP="005E0BDE">
      <w:pPr>
        <w:shd w:val="clear" w:color="auto" w:fill="D9D9D9" w:themeFill="background1" w:themeFillShade="D9"/>
        <w:spacing w:before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7DB6">
        <w:rPr>
          <w:rFonts w:ascii="Arial" w:hAnsi="Arial" w:cs="Arial"/>
          <w:b/>
          <w:bCs/>
          <w:sz w:val="24"/>
          <w:szCs w:val="24"/>
        </w:rPr>
        <w:t xml:space="preserve">DEVELOPMENTS TO BE GENERALLY APPROVED UNDER DELEGATION </w:t>
      </w:r>
    </w:p>
    <w:p w14:paraId="58267D1C" w14:textId="77777777" w:rsidR="009D25DA" w:rsidRPr="00EE151F" w:rsidRDefault="009D25DA" w:rsidP="009D25D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E151F">
        <w:rPr>
          <w:rFonts w:ascii="Arial" w:hAnsi="Arial" w:cs="Arial"/>
          <w:b/>
          <w:bCs/>
          <w:sz w:val="24"/>
          <w:szCs w:val="24"/>
          <w:u w:val="single"/>
        </w:rPr>
        <w:t xml:space="preserve">No Notification </w:t>
      </w:r>
    </w:p>
    <w:p w14:paraId="579A8B6A" w14:textId="2C8E7272" w:rsidR="009D25DA" w:rsidRDefault="009D25DA" w:rsidP="009D25DA">
      <w:pPr>
        <w:jc w:val="both"/>
        <w:rPr>
          <w:rFonts w:ascii="Arial" w:hAnsi="Arial" w:cs="Arial"/>
          <w:sz w:val="24"/>
          <w:szCs w:val="24"/>
        </w:rPr>
      </w:pPr>
      <w:r w:rsidRPr="004F7BD3">
        <w:rPr>
          <w:rFonts w:ascii="Arial" w:hAnsi="Arial" w:cs="Arial"/>
          <w:sz w:val="24"/>
          <w:szCs w:val="24"/>
        </w:rPr>
        <w:t>The following types of development require no notification</w:t>
      </w:r>
      <w:r>
        <w:rPr>
          <w:rFonts w:ascii="Arial" w:hAnsi="Arial" w:cs="Arial"/>
          <w:sz w:val="24"/>
          <w:szCs w:val="24"/>
        </w:rPr>
        <w:t xml:space="preserve"> </w:t>
      </w:r>
      <w:r w:rsidRPr="004F7BD3">
        <w:rPr>
          <w:rFonts w:ascii="Arial" w:hAnsi="Arial" w:cs="Arial"/>
          <w:sz w:val="24"/>
          <w:szCs w:val="24"/>
        </w:rPr>
        <w:t xml:space="preserve">under the adopted </w:t>
      </w:r>
      <w:r w:rsidRPr="00A31521">
        <w:rPr>
          <w:rFonts w:ascii="Arial" w:hAnsi="Arial" w:cs="Arial"/>
          <w:sz w:val="24"/>
          <w:szCs w:val="24"/>
        </w:rPr>
        <w:t>Community Engagement Strategy &amp; Community Participation Plan</w:t>
      </w:r>
      <w:r w:rsidRPr="00EE17A1">
        <w:rPr>
          <w:rFonts w:ascii="Arial" w:hAnsi="Arial" w:cs="Arial"/>
          <w:sz w:val="24"/>
          <w:szCs w:val="24"/>
        </w:rPr>
        <w:t xml:space="preserve">. </w:t>
      </w:r>
    </w:p>
    <w:p w14:paraId="1F3B542B" w14:textId="7A8D63BE" w:rsidR="005E3C94" w:rsidRDefault="005E3C94" w:rsidP="009D25DA">
      <w:pPr>
        <w:jc w:val="both"/>
        <w:rPr>
          <w:rFonts w:ascii="Arial" w:hAnsi="Arial" w:cs="Arial"/>
          <w:sz w:val="24"/>
          <w:szCs w:val="24"/>
        </w:rPr>
      </w:pPr>
      <w:r w:rsidRPr="005E3C9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386CEE" wp14:editId="24769005">
            <wp:extent cx="5731510" cy="33020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6D9E4" w14:textId="2F7EB19A" w:rsidR="0091134C" w:rsidRDefault="0091134C" w:rsidP="009D25DA">
      <w:pPr>
        <w:jc w:val="both"/>
        <w:rPr>
          <w:rFonts w:ascii="Arial" w:hAnsi="Arial" w:cs="Arial"/>
          <w:sz w:val="24"/>
          <w:szCs w:val="24"/>
        </w:rPr>
      </w:pPr>
      <w:r w:rsidRPr="0091134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701EEA" wp14:editId="61823687">
            <wp:extent cx="5731510" cy="4213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9CBC1" w14:textId="77777777" w:rsidR="009D25DA" w:rsidRPr="003D7DB6" w:rsidRDefault="009D25DA" w:rsidP="009D25DA">
      <w:pPr>
        <w:jc w:val="both"/>
        <w:rPr>
          <w:rFonts w:ascii="Arial" w:hAnsi="Arial" w:cs="Arial"/>
          <w:sz w:val="24"/>
          <w:szCs w:val="24"/>
        </w:rPr>
      </w:pPr>
    </w:p>
    <w:p w14:paraId="214A58BF" w14:textId="77777777" w:rsidR="009D25DA" w:rsidRPr="003D7DB6" w:rsidRDefault="009D25DA" w:rsidP="009D25DA">
      <w:pPr>
        <w:jc w:val="both"/>
        <w:rPr>
          <w:rFonts w:ascii="Arial" w:hAnsi="Arial" w:cs="Arial"/>
          <w:sz w:val="24"/>
          <w:szCs w:val="24"/>
        </w:rPr>
      </w:pPr>
      <w:bookmarkStart w:id="7" w:name="_Hlk178853356"/>
      <w:r w:rsidRPr="003D7DB6">
        <w:rPr>
          <w:rFonts w:ascii="Arial" w:hAnsi="Arial" w:cs="Arial"/>
          <w:sz w:val="24"/>
          <w:szCs w:val="24"/>
        </w:rPr>
        <w:t xml:space="preserve">The </w:t>
      </w:r>
      <w:r w:rsidRPr="00095ADA">
        <w:rPr>
          <w:rFonts w:ascii="Arial" w:hAnsi="Arial" w:cs="Arial"/>
          <w:sz w:val="24"/>
          <w:szCs w:val="24"/>
          <w:u w:val="single"/>
        </w:rPr>
        <w:t>above developments</w:t>
      </w:r>
      <w:r w:rsidRPr="003D7DB6">
        <w:rPr>
          <w:rFonts w:ascii="Arial" w:hAnsi="Arial" w:cs="Arial"/>
          <w:sz w:val="24"/>
          <w:szCs w:val="24"/>
        </w:rPr>
        <w:t xml:space="preserve"> will generally be approved under delegated authority unless:</w:t>
      </w:r>
    </w:p>
    <w:bookmarkEnd w:id="7"/>
    <w:p w14:paraId="2323ECBB" w14:textId="7A2146B4" w:rsidR="00950736" w:rsidRPr="00A31521" w:rsidRDefault="009D25D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 s</w:t>
      </w:r>
      <w:r w:rsidRPr="003D7DB6">
        <w:rPr>
          <w:rFonts w:ascii="Arial" w:hAnsi="Arial" w:cs="Arial"/>
          <w:sz w:val="24"/>
          <w:szCs w:val="24"/>
        </w:rPr>
        <w:t xml:space="preserve">ignificant departure for requirements of the </w:t>
      </w:r>
      <w:r>
        <w:rPr>
          <w:rFonts w:ascii="Arial" w:hAnsi="Arial" w:cs="Arial"/>
          <w:sz w:val="24"/>
          <w:szCs w:val="24"/>
        </w:rPr>
        <w:t xml:space="preserve">Liverpool Plains </w:t>
      </w:r>
      <w:r w:rsidRPr="003D7DB6">
        <w:rPr>
          <w:rFonts w:ascii="Arial" w:hAnsi="Arial" w:cs="Arial"/>
          <w:sz w:val="24"/>
          <w:szCs w:val="24"/>
        </w:rPr>
        <w:t>Development Control Plan</w:t>
      </w:r>
      <w:r>
        <w:rPr>
          <w:rFonts w:ascii="Arial" w:hAnsi="Arial" w:cs="Arial"/>
          <w:sz w:val="24"/>
          <w:szCs w:val="24"/>
        </w:rPr>
        <w:t xml:space="preserve"> (DCP)</w:t>
      </w:r>
      <w:r w:rsidRPr="003D7DB6">
        <w:rPr>
          <w:rFonts w:ascii="Arial" w:hAnsi="Arial" w:cs="Arial"/>
          <w:sz w:val="24"/>
          <w:szCs w:val="24"/>
        </w:rPr>
        <w:t xml:space="preserve"> including:</w:t>
      </w:r>
    </w:p>
    <w:p w14:paraId="4EFC2E1B" w14:textId="77777777" w:rsidR="009D25DA" w:rsidRPr="003D7DB6" w:rsidRDefault="009D25DA" w:rsidP="00A31521">
      <w:pPr>
        <w:pStyle w:val="ListParagraph"/>
        <w:numPr>
          <w:ilvl w:val="1"/>
          <w:numId w:val="12"/>
        </w:numPr>
        <w:ind w:left="1276" w:hanging="425"/>
        <w:jc w:val="both"/>
        <w:rPr>
          <w:rFonts w:ascii="Arial" w:hAnsi="Arial" w:cs="Arial"/>
          <w:sz w:val="24"/>
          <w:szCs w:val="24"/>
        </w:rPr>
      </w:pPr>
      <w:r w:rsidRPr="003D7DB6">
        <w:rPr>
          <w:rFonts w:ascii="Arial" w:hAnsi="Arial" w:cs="Arial"/>
          <w:sz w:val="24"/>
          <w:szCs w:val="24"/>
        </w:rPr>
        <w:t>Location of structures closer than 3 metres to the front boundary in the R1 General Residential and RU5 Village Zones</w:t>
      </w:r>
      <w:r w:rsidRPr="003970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except open carports, cabana &amp; garden features.</w:t>
      </w:r>
    </w:p>
    <w:p w14:paraId="3B81A29E" w14:textId="77777777" w:rsidR="009D25DA" w:rsidRPr="003D7DB6" w:rsidRDefault="009D25DA" w:rsidP="00A31521">
      <w:pPr>
        <w:pStyle w:val="ListParagraph"/>
        <w:numPr>
          <w:ilvl w:val="1"/>
          <w:numId w:val="12"/>
        </w:numPr>
        <w:ind w:left="1276" w:hanging="425"/>
        <w:jc w:val="both"/>
        <w:rPr>
          <w:rFonts w:ascii="Arial" w:hAnsi="Arial" w:cs="Arial"/>
          <w:sz w:val="24"/>
          <w:szCs w:val="24"/>
        </w:rPr>
      </w:pPr>
      <w:r w:rsidRPr="003D7DB6">
        <w:rPr>
          <w:rFonts w:ascii="Arial" w:hAnsi="Arial" w:cs="Arial"/>
          <w:sz w:val="24"/>
          <w:szCs w:val="24"/>
        </w:rPr>
        <w:t xml:space="preserve">Any encroachment of the building line for Rural zones or R5 – Large Lot Residential Zone. </w:t>
      </w:r>
    </w:p>
    <w:p w14:paraId="774854F2" w14:textId="77777777" w:rsidR="009D25DA" w:rsidRPr="003D7DB6" w:rsidRDefault="009D25DA" w:rsidP="00A31521">
      <w:pPr>
        <w:pStyle w:val="ListParagraph"/>
        <w:numPr>
          <w:ilvl w:val="1"/>
          <w:numId w:val="12"/>
        </w:numPr>
        <w:ind w:left="1276" w:hanging="447"/>
        <w:jc w:val="both"/>
        <w:rPr>
          <w:rFonts w:ascii="Arial" w:hAnsi="Arial" w:cs="Arial"/>
          <w:sz w:val="24"/>
          <w:szCs w:val="24"/>
        </w:rPr>
      </w:pPr>
      <w:r w:rsidRPr="003D7DB6">
        <w:rPr>
          <w:rFonts w:ascii="Arial" w:hAnsi="Arial" w:cs="Arial"/>
          <w:sz w:val="24"/>
          <w:szCs w:val="24"/>
        </w:rPr>
        <w:lastRenderedPageBreak/>
        <w:t xml:space="preserve">Any enlargement of outbuildings that are 50% larger than the maximum size </w:t>
      </w:r>
      <w:r>
        <w:rPr>
          <w:rFonts w:ascii="Arial" w:hAnsi="Arial" w:cs="Arial"/>
          <w:sz w:val="24"/>
          <w:szCs w:val="24"/>
        </w:rPr>
        <w:t>permitted in</w:t>
      </w:r>
      <w:r w:rsidRPr="003D7DB6">
        <w:rPr>
          <w:rFonts w:ascii="Arial" w:hAnsi="Arial" w:cs="Arial"/>
          <w:sz w:val="24"/>
          <w:szCs w:val="24"/>
        </w:rPr>
        <w:t xml:space="preserve"> the DCP. </w:t>
      </w:r>
    </w:p>
    <w:p w14:paraId="05DA18DA" w14:textId="77777777" w:rsidR="009D25DA" w:rsidRPr="003D7DB6" w:rsidRDefault="009D25DA" w:rsidP="009D25D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C528A3A" w14:textId="77777777" w:rsidR="009D25DA" w:rsidRPr="00EE151F" w:rsidRDefault="009D25DA" w:rsidP="009D25D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Adjoining Owner</w:t>
      </w:r>
      <w:r w:rsidRPr="00EE151F">
        <w:rPr>
          <w:rFonts w:ascii="Arial" w:hAnsi="Arial" w:cs="Arial"/>
          <w:b/>
          <w:bCs/>
          <w:sz w:val="24"/>
          <w:szCs w:val="24"/>
          <w:u w:val="single"/>
        </w:rPr>
        <w:t xml:space="preserve"> Notification </w:t>
      </w:r>
    </w:p>
    <w:p w14:paraId="758DAC9B" w14:textId="737FCA2F" w:rsidR="009D25DA" w:rsidRDefault="009D25DA" w:rsidP="009D25DA">
      <w:pPr>
        <w:jc w:val="both"/>
        <w:rPr>
          <w:rFonts w:ascii="Arial" w:hAnsi="Arial" w:cs="Arial"/>
          <w:sz w:val="24"/>
          <w:szCs w:val="24"/>
        </w:rPr>
      </w:pPr>
      <w:r w:rsidRPr="004F7BD3">
        <w:rPr>
          <w:rFonts w:ascii="Arial" w:hAnsi="Arial" w:cs="Arial"/>
          <w:sz w:val="24"/>
          <w:szCs w:val="24"/>
        </w:rPr>
        <w:t xml:space="preserve">The following types of development require </w:t>
      </w:r>
      <w:r>
        <w:rPr>
          <w:rFonts w:ascii="Arial" w:hAnsi="Arial" w:cs="Arial"/>
          <w:sz w:val="24"/>
          <w:szCs w:val="24"/>
        </w:rPr>
        <w:t>14 days notification to adjoining landowners</w:t>
      </w:r>
      <w:r w:rsidRPr="004F7BD3">
        <w:rPr>
          <w:rFonts w:ascii="Arial" w:hAnsi="Arial" w:cs="Arial"/>
          <w:sz w:val="24"/>
          <w:szCs w:val="24"/>
        </w:rPr>
        <w:t xml:space="preserve"> under the adopted </w:t>
      </w:r>
      <w:r w:rsidRPr="00A31521">
        <w:rPr>
          <w:rFonts w:ascii="Arial" w:hAnsi="Arial" w:cs="Arial"/>
          <w:sz w:val="24"/>
          <w:szCs w:val="24"/>
        </w:rPr>
        <w:t>Community Engagement Strategy &amp; Community Participation Plan</w:t>
      </w:r>
      <w:r w:rsidRPr="00EE17A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7C5A06" w14:textId="25964FDA" w:rsidR="005E3C94" w:rsidRDefault="005E3C94" w:rsidP="009D25DA">
      <w:pPr>
        <w:jc w:val="both"/>
        <w:rPr>
          <w:rFonts w:ascii="Arial" w:hAnsi="Arial" w:cs="Arial"/>
          <w:sz w:val="24"/>
          <w:szCs w:val="24"/>
        </w:rPr>
      </w:pPr>
    </w:p>
    <w:p w14:paraId="12823677" w14:textId="57132666" w:rsidR="005E3C94" w:rsidRPr="004F7BD3" w:rsidRDefault="005E3C94" w:rsidP="009D25DA">
      <w:pPr>
        <w:jc w:val="both"/>
        <w:rPr>
          <w:rFonts w:ascii="Arial" w:hAnsi="Arial" w:cs="Arial"/>
          <w:sz w:val="24"/>
          <w:szCs w:val="24"/>
        </w:rPr>
      </w:pPr>
      <w:r w:rsidRPr="005E3C9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B4F34B" wp14:editId="3036E856">
            <wp:extent cx="5731510" cy="33020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3B8D5" w14:textId="2172B38D" w:rsidR="009D25DA" w:rsidRDefault="00213E0A" w:rsidP="005E3C94">
      <w:pPr>
        <w:jc w:val="both"/>
        <w:rPr>
          <w:rFonts w:ascii="Arial" w:hAnsi="Arial" w:cs="Arial"/>
          <w:sz w:val="24"/>
          <w:szCs w:val="24"/>
        </w:rPr>
      </w:pPr>
      <w:r w:rsidRPr="00213E0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85EE67D" wp14:editId="3286B5D7">
            <wp:extent cx="5731510" cy="270827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156E1" w14:textId="77777777" w:rsidR="00CF7427" w:rsidRDefault="00CF7427" w:rsidP="009D25DA">
      <w:pPr>
        <w:jc w:val="both"/>
        <w:rPr>
          <w:rFonts w:ascii="Arial" w:hAnsi="Arial" w:cs="Arial"/>
          <w:sz w:val="24"/>
          <w:szCs w:val="24"/>
        </w:rPr>
      </w:pPr>
    </w:p>
    <w:p w14:paraId="61F5AABF" w14:textId="2FCE5EA3" w:rsidR="009D25DA" w:rsidRDefault="009D25DA" w:rsidP="009D25DA">
      <w:pPr>
        <w:jc w:val="both"/>
        <w:rPr>
          <w:rFonts w:ascii="Arial" w:hAnsi="Arial" w:cs="Arial"/>
          <w:sz w:val="24"/>
          <w:szCs w:val="24"/>
        </w:rPr>
      </w:pPr>
      <w:r w:rsidRPr="003D7DB6">
        <w:rPr>
          <w:rFonts w:ascii="Arial" w:hAnsi="Arial" w:cs="Arial"/>
          <w:sz w:val="24"/>
          <w:szCs w:val="24"/>
        </w:rPr>
        <w:t xml:space="preserve">The </w:t>
      </w:r>
      <w:r w:rsidRPr="00095ADA">
        <w:rPr>
          <w:rFonts w:ascii="Arial" w:hAnsi="Arial" w:cs="Arial"/>
          <w:sz w:val="24"/>
          <w:szCs w:val="24"/>
          <w:u w:val="single"/>
        </w:rPr>
        <w:t>above developments</w:t>
      </w:r>
      <w:r w:rsidRPr="003D7DB6">
        <w:rPr>
          <w:rFonts w:ascii="Arial" w:hAnsi="Arial" w:cs="Arial"/>
          <w:sz w:val="24"/>
          <w:szCs w:val="24"/>
        </w:rPr>
        <w:t xml:space="preserve"> will generally be approved under delegated authority unless</w:t>
      </w:r>
      <w:r>
        <w:rPr>
          <w:rFonts w:ascii="Arial" w:hAnsi="Arial" w:cs="Arial"/>
          <w:sz w:val="24"/>
          <w:szCs w:val="24"/>
        </w:rPr>
        <w:t>:</w:t>
      </w:r>
    </w:p>
    <w:p w14:paraId="750C9E1A" w14:textId="5EBB3316" w:rsidR="00023A26" w:rsidRPr="00A31521" w:rsidRDefault="009D25DA" w:rsidP="00A31521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D7DB6">
        <w:rPr>
          <w:rFonts w:ascii="Arial" w:hAnsi="Arial" w:cs="Arial"/>
          <w:sz w:val="24"/>
          <w:szCs w:val="24"/>
        </w:rPr>
        <w:t>Significant departure for requirements of the Development Control Plan including:</w:t>
      </w:r>
    </w:p>
    <w:p w14:paraId="3FE86D16" w14:textId="77777777" w:rsidR="009D25DA" w:rsidRPr="003D7DB6" w:rsidRDefault="009D25DA" w:rsidP="00A31521">
      <w:pPr>
        <w:pStyle w:val="ListParagraph"/>
        <w:numPr>
          <w:ilvl w:val="1"/>
          <w:numId w:val="14"/>
        </w:numPr>
        <w:ind w:left="993" w:hanging="567"/>
        <w:jc w:val="both"/>
        <w:rPr>
          <w:rFonts w:ascii="Arial" w:hAnsi="Arial" w:cs="Arial"/>
          <w:sz w:val="24"/>
          <w:szCs w:val="24"/>
        </w:rPr>
      </w:pPr>
      <w:r w:rsidRPr="003D7DB6">
        <w:rPr>
          <w:rFonts w:ascii="Arial" w:hAnsi="Arial" w:cs="Arial"/>
          <w:sz w:val="24"/>
          <w:szCs w:val="24"/>
        </w:rPr>
        <w:t>Location o</w:t>
      </w:r>
      <w:r>
        <w:rPr>
          <w:rFonts w:ascii="Arial" w:hAnsi="Arial" w:cs="Arial"/>
          <w:sz w:val="24"/>
          <w:szCs w:val="24"/>
        </w:rPr>
        <w:t>f structures</w:t>
      </w:r>
      <w:r w:rsidRPr="003D7DB6">
        <w:rPr>
          <w:rFonts w:ascii="Arial" w:hAnsi="Arial" w:cs="Arial"/>
          <w:sz w:val="24"/>
          <w:szCs w:val="24"/>
        </w:rPr>
        <w:t xml:space="preserve"> closer than 3 metres to the front boundary in the R1 General Residential and RU5 Village Zones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ADC37A" w14:textId="77777777" w:rsidR="009D25DA" w:rsidRPr="003D7DB6" w:rsidRDefault="009D25DA" w:rsidP="00A31521">
      <w:pPr>
        <w:pStyle w:val="ListParagraph"/>
        <w:numPr>
          <w:ilvl w:val="1"/>
          <w:numId w:val="14"/>
        </w:numPr>
        <w:ind w:left="993" w:hanging="567"/>
        <w:jc w:val="both"/>
        <w:rPr>
          <w:rFonts w:ascii="Arial" w:hAnsi="Arial" w:cs="Arial"/>
          <w:sz w:val="24"/>
          <w:szCs w:val="24"/>
        </w:rPr>
      </w:pPr>
      <w:r w:rsidRPr="003D7DB6">
        <w:rPr>
          <w:rFonts w:ascii="Arial" w:hAnsi="Arial" w:cs="Arial"/>
          <w:sz w:val="24"/>
          <w:szCs w:val="24"/>
        </w:rPr>
        <w:t xml:space="preserve">Any encroachment of the building line for Rural zones or R5 – Large Lot Residential Zone. </w:t>
      </w:r>
    </w:p>
    <w:p w14:paraId="6F30FB08" w14:textId="39F098AA" w:rsidR="009D25DA" w:rsidRDefault="009D25DA" w:rsidP="00A31521">
      <w:pPr>
        <w:pStyle w:val="ListParagraph"/>
        <w:numPr>
          <w:ilvl w:val="1"/>
          <w:numId w:val="14"/>
        </w:numPr>
        <w:ind w:left="993" w:hanging="567"/>
        <w:jc w:val="both"/>
        <w:rPr>
          <w:rFonts w:ascii="Arial" w:hAnsi="Arial" w:cs="Arial"/>
          <w:sz w:val="24"/>
          <w:szCs w:val="24"/>
        </w:rPr>
      </w:pPr>
      <w:r w:rsidRPr="003D7DB6">
        <w:rPr>
          <w:rFonts w:ascii="Arial" w:hAnsi="Arial" w:cs="Arial"/>
          <w:sz w:val="24"/>
          <w:szCs w:val="24"/>
        </w:rPr>
        <w:t xml:space="preserve">Any enlargement of outbuildings </w:t>
      </w:r>
      <w:r w:rsidR="008F0C58">
        <w:rPr>
          <w:rFonts w:ascii="Arial" w:hAnsi="Arial" w:cs="Arial"/>
          <w:sz w:val="24"/>
          <w:szCs w:val="24"/>
        </w:rPr>
        <w:t>up</w:t>
      </w:r>
      <w:r w:rsidRPr="003D7D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a </w:t>
      </w:r>
      <w:r w:rsidRPr="003D7DB6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>% increase to</w:t>
      </w:r>
      <w:r w:rsidRPr="003D7DB6">
        <w:rPr>
          <w:rFonts w:ascii="Arial" w:hAnsi="Arial" w:cs="Arial"/>
          <w:sz w:val="24"/>
          <w:szCs w:val="24"/>
        </w:rPr>
        <w:t xml:space="preserve"> the maximum size</w:t>
      </w:r>
      <w:r>
        <w:rPr>
          <w:rFonts w:ascii="Arial" w:hAnsi="Arial" w:cs="Arial"/>
          <w:sz w:val="24"/>
          <w:szCs w:val="24"/>
        </w:rPr>
        <w:t xml:space="preserve"> permitted</w:t>
      </w:r>
      <w:r w:rsidRPr="003D7DB6">
        <w:rPr>
          <w:rFonts w:ascii="Arial" w:hAnsi="Arial" w:cs="Arial"/>
          <w:sz w:val="24"/>
          <w:szCs w:val="24"/>
        </w:rPr>
        <w:t xml:space="preserve"> in the DCP. </w:t>
      </w:r>
    </w:p>
    <w:p w14:paraId="4F3860FA" w14:textId="21DB0C94" w:rsidR="00EE17A1" w:rsidRDefault="00C73191" w:rsidP="00EE17A1">
      <w:pPr>
        <w:pStyle w:val="ListParagraph"/>
        <w:numPr>
          <w:ilvl w:val="1"/>
          <w:numId w:val="14"/>
        </w:numPr>
        <w:ind w:left="993" w:hanging="567"/>
        <w:jc w:val="both"/>
        <w:rPr>
          <w:rFonts w:ascii="Arial" w:hAnsi="Arial" w:cs="Arial"/>
          <w:sz w:val="24"/>
          <w:szCs w:val="24"/>
        </w:rPr>
      </w:pPr>
      <w:r w:rsidRPr="003D7DB6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>re are</w:t>
      </w:r>
      <w:r w:rsidRPr="003D7DB6">
        <w:rPr>
          <w:rFonts w:ascii="Arial" w:hAnsi="Arial" w:cs="Arial"/>
          <w:sz w:val="24"/>
          <w:szCs w:val="24"/>
        </w:rPr>
        <w:t xml:space="preserve"> lesser departure</w:t>
      </w:r>
      <w:r>
        <w:rPr>
          <w:rFonts w:ascii="Arial" w:hAnsi="Arial" w:cs="Arial"/>
          <w:sz w:val="24"/>
          <w:szCs w:val="24"/>
        </w:rPr>
        <w:t>s</w:t>
      </w:r>
      <w:r w:rsidRPr="003D7DB6">
        <w:rPr>
          <w:rFonts w:ascii="Arial" w:hAnsi="Arial" w:cs="Arial"/>
          <w:sz w:val="24"/>
          <w:szCs w:val="24"/>
        </w:rPr>
        <w:t xml:space="preserve"> that in the opinion of the Manager</w:t>
      </w:r>
      <w:r w:rsidR="00C643F3">
        <w:rPr>
          <w:rFonts w:ascii="Arial" w:hAnsi="Arial" w:cs="Arial"/>
          <w:sz w:val="24"/>
          <w:szCs w:val="24"/>
        </w:rPr>
        <w:t xml:space="preserve"> </w:t>
      </w:r>
      <w:r w:rsidRPr="003D7DB6">
        <w:rPr>
          <w:rFonts w:ascii="Arial" w:hAnsi="Arial" w:cs="Arial"/>
          <w:sz w:val="24"/>
          <w:szCs w:val="24"/>
        </w:rPr>
        <w:t xml:space="preserve">Planning </w:t>
      </w:r>
      <w:r w:rsidR="00681860">
        <w:rPr>
          <w:rFonts w:ascii="Arial" w:hAnsi="Arial" w:cs="Arial"/>
          <w:sz w:val="24"/>
          <w:szCs w:val="24"/>
        </w:rPr>
        <w:t xml:space="preserve">&amp; Regulation </w:t>
      </w:r>
      <w:r w:rsidRPr="003D7DB6">
        <w:rPr>
          <w:rFonts w:ascii="Arial" w:hAnsi="Arial" w:cs="Arial"/>
          <w:sz w:val="24"/>
          <w:szCs w:val="24"/>
        </w:rPr>
        <w:t>will cause an adverse impact on the adjoining properties and/or the amenity of the vicinity</w:t>
      </w:r>
      <w:r>
        <w:rPr>
          <w:rFonts w:ascii="Arial" w:hAnsi="Arial" w:cs="Arial"/>
          <w:sz w:val="24"/>
          <w:szCs w:val="24"/>
        </w:rPr>
        <w:t>.</w:t>
      </w:r>
    </w:p>
    <w:p w14:paraId="55DFF7DD" w14:textId="77777777" w:rsidR="004A6DA2" w:rsidRPr="00A31521" w:rsidRDefault="004A6DA2" w:rsidP="00A31521">
      <w:pPr>
        <w:pStyle w:val="ListParagraph"/>
        <w:ind w:left="993"/>
        <w:jc w:val="both"/>
        <w:rPr>
          <w:rFonts w:ascii="Arial" w:hAnsi="Arial" w:cs="Arial"/>
          <w:sz w:val="24"/>
          <w:szCs w:val="24"/>
        </w:rPr>
      </w:pPr>
    </w:p>
    <w:p w14:paraId="42B2CA68" w14:textId="27EDC6CB" w:rsidR="009D25DA" w:rsidRDefault="009D25DA" w:rsidP="009D25D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than 3 objections are </w:t>
      </w:r>
      <w:r w:rsidRPr="003F5E4A">
        <w:rPr>
          <w:rFonts w:ascii="Arial" w:hAnsi="Arial" w:cs="Arial"/>
          <w:sz w:val="24"/>
          <w:szCs w:val="24"/>
        </w:rPr>
        <w:t>submitted</w:t>
      </w:r>
      <w:r>
        <w:rPr>
          <w:rFonts w:ascii="Arial" w:hAnsi="Arial" w:cs="Arial"/>
          <w:sz w:val="24"/>
          <w:szCs w:val="24"/>
        </w:rPr>
        <w:t>, or</w:t>
      </w:r>
    </w:p>
    <w:p w14:paraId="67F0336F" w14:textId="77777777" w:rsidR="004A6DA2" w:rsidRDefault="004A6DA2" w:rsidP="00A3152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00BD657" w14:textId="6C96B8CA" w:rsidR="009D25DA" w:rsidRDefault="00095AD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3F5E4A">
        <w:rPr>
          <w:rFonts w:ascii="Arial" w:hAnsi="Arial" w:cs="Arial"/>
          <w:sz w:val="24"/>
          <w:szCs w:val="24"/>
        </w:rPr>
        <w:t>ubmission</w:t>
      </w:r>
      <w:r>
        <w:rPr>
          <w:rFonts w:ascii="Arial" w:hAnsi="Arial" w:cs="Arial"/>
          <w:sz w:val="24"/>
          <w:szCs w:val="24"/>
        </w:rPr>
        <w:t>s</w:t>
      </w:r>
      <w:r w:rsidRPr="003F5E4A">
        <w:rPr>
          <w:rFonts w:ascii="Arial" w:hAnsi="Arial" w:cs="Arial"/>
          <w:sz w:val="24"/>
          <w:szCs w:val="24"/>
        </w:rPr>
        <w:t xml:space="preserve"> </w:t>
      </w:r>
      <w:r w:rsidR="009D25DA" w:rsidRPr="003F5E4A">
        <w:rPr>
          <w:rFonts w:ascii="Arial" w:hAnsi="Arial" w:cs="Arial"/>
          <w:sz w:val="24"/>
          <w:szCs w:val="24"/>
        </w:rPr>
        <w:t>raise issues considered to have planning merit by the Manager Planning</w:t>
      </w:r>
      <w:r w:rsidR="00681860">
        <w:rPr>
          <w:rFonts w:ascii="Arial" w:hAnsi="Arial" w:cs="Arial"/>
          <w:sz w:val="24"/>
          <w:szCs w:val="24"/>
        </w:rPr>
        <w:t xml:space="preserve"> &amp; Regulation</w:t>
      </w:r>
      <w:r w:rsidR="009D25DA" w:rsidRPr="003F5E4A">
        <w:rPr>
          <w:rFonts w:ascii="Arial" w:hAnsi="Arial" w:cs="Arial"/>
          <w:sz w:val="24"/>
          <w:szCs w:val="24"/>
        </w:rPr>
        <w:t xml:space="preserve">. </w:t>
      </w:r>
    </w:p>
    <w:p w14:paraId="58466AC1" w14:textId="77777777" w:rsidR="009D25DA" w:rsidRPr="00582704" w:rsidRDefault="009D25DA" w:rsidP="00090247">
      <w:pPr>
        <w:shd w:val="clear" w:color="auto" w:fill="D9D9D9" w:themeFill="background1" w:themeFillShade="D9"/>
        <w:jc w:val="both"/>
        <w:rPr>
          <w:rFonts w:ascii="Arial" w:hAnsi="Arial" w:cs="Arial"/>
          <w:b/>
          <w:bCs/>
          <w:sz w:val="24"/>
          <w:szCs w:val="24"/>
        </w:rPr>
      </w:pPr>
      <w:r w:rsidRPr="00582704">
        <w:rPr>
          <w:rFonts w:ascii="Arial" w:hAnsi="Arial" w:cs="Arial"/>
          <w:b/>
          <w:bCs/>
          <w:sz w:val="24"/>
          <w:szCs w:val="24"/>
        </w:rPr>
        <w:lastRenderedPageBreak/>
        <w:t xml:space="preserve">DEVELOPMENTS TO GENERALLY BE REFERRED TO COUNCIL FOR DETERMINATION </w:t>
      </w:r>
    </w:p>
    <w:p w14:paraId="188134AC" w14:textId="77777777" w:rsidR="00CF7427" w:rsidRDefault="00CF7427" w:rsidP="00095ADA">
      <w:pPr>
        <w:rPr>
          <w:rFonts w:ascii="Arial" w:hAnsi="Arial" w:cs="Arial"/>
          <w:b/>
          <w:bCs/>
          <w:sz w:val="24"/>
          <w:szCs w:val="24"/>
        </w:rPr>
      </w:pPr>
    </w:p>
    <w:p w14:paraId="207A4076" w14:textId="486CFF0B" w:rsidR="009D25DA" w:rsidRPr="00582704" w:rsidRDefault="009D25DA" w:rsidP="00095ADA">
      <w:pPr>
        <w:rPr>
          <w:rFonts w:ascii="Arial" w:hAnsi="Arial" w:cs="Arial"/>
          <w:b/>
          <w:bCs/>
          <w:sz w:val="24"/>
          <w:szCs w:val="24"/>
        </w:rPr>
      </w:pPr>
      <w:r w:rsidRPr="00582704">
        <w:rPr>
          <w:rFonts w:ascii="Arial" w:hAnsi="Arial" w:cs="Arial"/>
          <w:b/>
          <w:bCs/>
          <w:sz w:val="24"/>
          <w:szCs w:val="24"/>
        </w:rPr>
        <w:t xml:space="preserve">Adjoining Neighbour notifications &amp; Advertising </w:t>
      </w:r>
    </w:p>
    <w:p w14:paraId="0D07BA40" w14:textId="7B5029C9" w:rsidR="009D25DA" w:rsidRDefault="009D25DA" w:rsidP="00EA313A">
      <w:pPr>
        <w:jc w:val="both"/>
        <w:rPr>
          <w:rFonts w:ascii="Arial" w:hAnsi="Arial" w:cs="Arial"/>
          <w:sz w:val="24"/>
          <w:szCs w:val="24"/>
        </w:rPr>
      </w:pPr>
      <w:r w:rsidRPr="00582704">
        <w:rPr>
          <w:rFonts w:ascii="Arial" w:hAnsi="Arial" w:cs="Arial"/>
          <w:sz w:val="24"/>
          <w:szCs w:val="24"/>
        </w:rPr>
        <w:t xml:space="preserve">The following types of development require a minimum of 14 days notification to adjoining landowners plus advertising under the adopted </w:t>
      </w:r>
      <w:r w:rsidRPr="00A31521">
        <w:rPr>
          <w:rFonts w:ascii="Arial" w:hAnsi="Arial" w:cs="Arial"/>
          <w:sz w:val="24"/>
          <w:szCs w:val="24"/>
        </w:rPr>
        <w:t>Community Engagement Strategy &amp; Community Participation Plan</w:t>
      </w:r>
      <w:r w:rsidRPr="00582704">
        <w:rPr>
          <w:rFonts w:ascii="Arial" w:hAnsi="Arial" w:cs="Arial"/>
          <w:sz w:val="24"/>
          <w:szCs w:val="24"/>
        </w:rPr>
        <w:t xml:space="preserve">. </w:t>
      </w:r>
    </w:p>
    <w:p w14:paraId="4D5FEC2B" w14:textId="5C1D7D2E" w:rsidR="004A2B47" w:rsidRDefault="005E3C94" w:rsidP="00EA313A">
      <w:pPr>
        <w:jc w:val="both"/>
        <w:rPr>
          <w:rFonts w:ascii="Arial" w:hAnsi="Arial" w:cs="Arial"/>
          <w:sz w:val="24"/>
          <w:szCs w:val="24"/>
        </w:rPr>
      </w:pPr>
      <w:r w:rsidRPr="005E3C9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584080" wp14:editId="6FD4E393">
            <wp:extent cx="5731510" cy="33020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7EB77" w14:textId="59870F06" w:rsidR="004A2B47" w:rsidRPr="00582704" w:rsidRDefault="00B31980" w:rsidP="00EA31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7B2A7E" wp14:editId="76B8666C">
            <wp:extent cx="5766655" cy="6080515"/>
            <wp:effectExtent l="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991" cy="6098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F8B4A7" w14:textId="77777777" w:rsidR="009D25DA" w:rsidRPr="00582704" w:rsidRDefault="009D25DA" w:rsidP="009D25D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EAC8EBE" w14:textId="77777777" w:rsidR="00C7337B" w:rsidRDefault="009D25DA" w:rsidP="009D25DA">
      <w:pPr>
        <w:jc w:val="both"/>
        <w:rPr>
          <w:rFonts w:ascii="Arial" w:hAnsi="Arial" w:cs="Arial"/>
          <w:sz w:val="24"/>
          <w:szCs w:val="24"/>
        </w:rPr>
      </w:pPr>
      <w:r w:rsidRPr="003D7DB6">
        <w:rPr>
          <w:rFonts w:ascii="Arial" w:hAnsi="Arial" w:cs="Arial"/>
          <w:sz w:val="24"/>
          <w:szCs w:val="24"/>
        </w:rPr>
        <w:lastRenderedPageBreak/>
        <w:t xml:space="preserve">The </w:t>
      </w:r>
      <w:r w:rsidRPr="00090247">
        <w:rPr>
          <w:rFonts w:ascii="Arial" w:hAnsi="Arial" w:cs="Arial"/>
          <w:sz w:val="24"/>
          <w:szCs w:val="24"/>
          <w:u w:val="single"/>
        </w:rPr>
        <w:t>above developments</w:t>
      </w:r>
      <w:r w:rsidRPr="003D7DB6">
        <w:rPr>
          <w:rFonts w:ascii="Arial" w:hAnsi="Arial" w:cs="Arial"/>
          <w:sz w:val="24"/>
          <w:szCs w:val="24"/>
        </w:rPr>
        <w:t xml:space="preserve"> will generally be </w:t>
      </w:r>
      <w:r>
        <w:rPr>
          <w:rFonts w:ascii="Arial" w:hAnsi="Arial" w:cs="Arial"/>
          <w:sz w:val="24"/>
          <w:szCs w:val="24"/>
        </w:rPr>
        <w:t>referred to Council for determination except</w:t>
      </w:r>
      <w:r w:rsidR="00C7337B">
        <w:rPr>
          <w:rFonts w:ascii="Arial" w:hAnsi="Arial" w:cs="Arial"/>
          <w:sz w:val="24"/>
          <w:szCs w:val="24"/>
        </w:rPr>
        <w:t>:</w:t>
      </w:r>
    </w:p>
    <w:p w14:paraId="39510D21" w14:textId="77777777" w:rsidR="00C7337B" w:rsidRDefault="00C7337B" w:rsidP="00C7337B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Residential buildings that comply with the Council’s DCP</w:t>
      </w:r>
    </w:p>
    <w:p w14:paraId="23AAEB80" w14:textId="77777777" w:rsidR="00C7337B" w:rsidRDefault="00C7337B" w:rsidP="00C7337B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Non-residential developments adjacent to the R1, RU5 and R5 zones that comply with Council’s DCP.</w:t>
      </w:r>
    </w:p>
    <w:p w14:paraId="683733CC" w14:textId="5AC68796" w:rsidR="009D25DA" w:rsidRPr="000B154C" w:rsidRDefault="009D25DA" w:rsidP="000B154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B154C">
        <w:rPr>
          <w:rFonts w:ascii="Arial" w:hAnsi="Arial" w:cs="Arial"/>
          <w:sz w:val="24"/>
          <w:szCs w:val="24"/>
        </w:rPr>
        <w:t xml:space="preserve">where the developments are of a minor or incidental nature. </w:t>
      </w:r>
    </w:p>
    <w:p w14:paraId="0E751354" w14:textId="77777777" w:rsidR="009D25DA" w:rsidRDefault="009D25DA" w:rsidP="009D25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C7344EC" w14:textId="77777777" w:rsidR="009D25DA" w:rsidRDefault="009D25DA" w:rsidP="009D25D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Council Related Developments</w:t>
      </w:r>
    </w:p>
    <w:p w14:paraId="2D27EF8C" w14:textId="33A1B390" w:rsidR="009D25DA" w:rsidRDefault="009D25DA" w:rsidP="009D25DA">
      <w:pPr>
        <w:jc w:val="both"/>
        <w:rPr>
          <w:rFonts w:ascii="Arial" w:hAnsi="Arial" w:cs="Arial"/>
          <w:sz w:val="24"/>
          <w:szCs w:val="24"/>
        </w:rPr>
      </w:pPr>
      <w:r w:rsidRPr="005E20A4">
        <w:rPr>
          <w:rFonts w:ascii="Arial" w:hAnsi="Arial" w:cs="Arial"/>
          <w:sz w:val="24"/>
          <w:szCs w:val="24"/>
        </w:rPr>
        <w:t xml:space="preserve">For the purposes of section 2.22 of the </w:t>
      </w:r>
      <w:r w:rsidRPr="00A31521">
        <w:rPr>
          <w:rFonts w:ascii="Arial" w:hAnsi="Arial" w:cs="Arial"/>
          <w:i/>
          <w:iCs/>
          <w:sz w:val="24"/>
          <w:szCs w:val="24"/>
        </w:rPr>
        <w:t>EPA Act</w:t>
      </w:r>
      <w:r w:rsidRPr="005E20A4">
        <w:rPr>
          <w:rFonts w:ascii="Arial" w:hAnsi="Arial" w:cs="Arial"/>
          <w:sz w:val="24"/>
          <w:szCs w:val="24"/>
        </w:rPr>
        <w:t>, clause 9B</w:t>
      </w:r>
      <w:r w:rsidR="00EE17A1">
        <w:rPr>
          <w:rFonts w:ascii="Arial" w:hAnsi="Arial" w:cs="Arial"/>
          <w:sz w:val="24"/>
          <w:szCs w:val="24"/>
        </w:rPr>
        <w:t xml:space="preserve"> </w:t>
      </w:r>
      <w:r w:rsidRPr="005E20A4">
        <w:rPr>
          <w:rFonts w:ascii="Arial" w:hAnsi="Arial" w:cs="Arial"/>
          <w:sz w:val="24"/>
          <w:szCs w:val="24"/>
        </w:rPr>
        <w:t xml:space="preserve">(1) of Schedule 1 will specify that the minimum public exhibition period for a council-related development application is </w:t>
      </w:r>
      <w:r>
        <w:rPr>
          <w:rFonts w:ascii="Arial" w:hAnsi="Arial" w:cs="Arial"/>
          <w:sz w:val="24"/>
          <w:szCs w:val="24"/>
        </w:rPr>
        <w:t>28</w:t>
      </w:r>
      <w:r w:rsidRPr="005E20A4">
        <w:rPr>
          <w:rFonts w:ascii="Arial" w:hAnsi="Arial" w:cs="Arial"/>
          <w:sz w:val="24"/>
          <w:szCs w:val="24"/>
        </w:rPr>
        <w:t xml:space="preserve"> days.</w:t>
      </w:r>
    </w:p>
    <w:p w14:paraId="701D9138" w14:textId="77777777" w:rsidR="009D25DA" w:rsidRDefault="009D25DA" w:rsidP="009D25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proposed that all development applications for Council related developments where Council is the determining authority will only be determined under delegated authority where it involves </w:t>
      </w:r>
      <w:r w:rsidRPr="004349CD">
        <w:rPr>
          <w:rFonts w:ascii="Arial" w:hAnsi="Arial" w:cs="Arial"/>
          <w:sz w:val="24"/>
          <w:szCs w:val="24"/>
          <w:u w:val="single"/>
        </w:rPr>
        <w:t>incidental work to existing Council buildings</w:t>
      </w:r>
      <w:r>
        <w:rPr>
          <w:rFonts w:ascii="Arial" w:hAnsi="Arial" w:cs="Arial"/>
          <w:sz w:val="24"/>
          <w:szCs w:val="24"/>
          <w:u w:val="single"/>
        </w:rPr>
        <w:t xml:space="preserve"> or grounds</w:t>
      </w:r>
      <w:r>
        <w:rPr>
          <w:rFonts w:ascii="Arial" w:hAnsi="Arial" w:cs="Arial"/>
          <w:sz w:val="24"/>
          <w:szCs w:val="24"/>
        </w:rPr>
        <w:t>.</w:t>
      </w:r>
    </w:p>
    <w:p w14:paraId="3958F67F" w14:textId="77777777" w:rsidR="009D25DA" w:rsidRDefault="009D25DA" w:rsidP="009D25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Otherwise, for Council related developments where Council is the determining authority, the applications will be referred to Council for determination. </w:t>
      </w:r>
    </w:p>
    <w:p w14:paraId="24F5485F" w14:textId="77777777" w:rsidR="009D25DA" w:rsidRPr="003D7DB6" w:rsidRDefault="009D25DA" w:rsidP="009D25DA">
      <w:pPr>
        <w:jc w:val="both"/>
        <w:rPr>
          <w:rFonts w:ascii="Arial" w:hAnsi="Arial" w:cs="Arial"/>
          <w:sz w:val="24"/>
          <w:szCs w:val="24"/>
        </w:rPr>
      </w:pPr>
    </w:p>
    <w:p w14:paraId="70E61D01" w14:textId="77777777" w:rsidR="009D25DA" w:rsidRPr="003D7DB6" w:rsidRDefault="009D25DA" w:rsidP="005E0BDE">
      <w:pPr>
        <w:shd w:val="clear" w:color="auto" w:fill="D9D9D9" w:themeFill="background1" w:themeFillShade="D9"/>
        <w:jc w:val="both"/>
        <w:rPr>
          <w:rFonts w:ascii="Arial" w:hAnsi="Arial" w:cs="Arial"/>
          <w:b/>
          <w:bCs/>
          <w:sz w:val="24"/>
          <w:szCs w:val="24"/>
        </w:rPr>
      </w:pPr>
      <w:r w:rsidRPr="003D7DB6">
        <w:rPr>
          <w:rFonts w:ascii="Arial" w:hAnsi="Arial" w:cs="Arial"/>
          <w:b/>
          <w:bCs/>
          <w:sz w:val="24"/>
          <w:szCs w:val="24"/>
        </w:rPr>
        <w:t xml:space="preserve">OTHER MATTERS TO BE REFERRED TO COUNCIL FOR DETERMINATION. </w:t>
      </w:r>
    </w:p>
    <w:p w14:paraId="46F3ADEB" w14:textId="77777777" w:rsidR="009D25DA" w:rsidRPr="003D7DB6" w:rsidRDefault="009D25DA" w:rsidP="009D25DA">
      <w:pPr>
        <w:jc w:val="both"/>
        <w:rPr>
          <w:rFonts w:ascii="Arial" w:hAnsi="Arial" w:cs="Arial"/>
          <w:sz w:val="24"/>
          <w:szCs w:val="24"/>
        </w:rPr>
      </w:pPr>
      <w:r w:rsidRPr="003D7DB6">
        <w:rPr>
          <w:rFonts w:ascii="Arial" w:hAnsi="Arial" w:cs="Arial"/>
          <w:sz w:val="24"/>
          <w:szCs w:val="24"/>
        </w:rPr>
        <w:t>The following proposals will be referred to Council for determination.</w:t>
      </w:r>
    </w:p>
    <w:p w14:paraId="0D63E245" w14:textId="77777777" w:rsidR="009D25DA" w:rsidRPr="003D7DB6" w:rsidRDefault="009D25DA" w:rsidP="009D25D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D7DB6">
        <w:rPr>
          <w:rFonts w:ascii="Arial" w:hAnsi="Arial" w:cs="Arial"/>
          <w:sz w:val="24"/>
          <w:szCs w:val="24"/>
        </w:rPr>
        <w:t>Designated Developments</w:t>
      </w:r>
    </w:p>
    <w:p w14:paraId="4BEC38FF" w14:textId="77777777" w:rsidR="009D25DA" w:rsidRPr="003D7DB6" w:rsidRDefault="009D25DA" w:rsidP="009D25D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D7DB6">
        <w:rPr>
          <w:rFonts w:ascii="Arial" w:hAnsi="Arial" w:cs="Arial"/>
          <w:sz w:val="24"/>
          <w:szCs w:val="24"/>
        </w:rPr>
        <w:t>Major rural, commercial, industrial developments with a value of over $2.</w:t>
      </w:r>
      <w:r>
        <w:rPr>
          <w:rFonts w:ascii="Arial" w:hAnsi="Arial" w:cs="Arial"/>
          <w:sz w:val="24"/>
          <w:szCs w:val="24"/>
        </w:rPr>
        <w:t>0</w:t>
      </w:r>
      <w:r w:rsidRPr="003D7DB6">
        <w:rPr>
          <w:rFonts w:ascii="Arial" w:hAnsi="Arial" w:cs="Arial"/>
          <w:sz w:val="24"/>
          <w:szCs w:val="24"/>
        </w:rPr>
        <w:t xml:space="preserve">M. </w:t>
      </w:r>
    </w:p>
    <w:p w14:paraId="5D03C929" w14:textId="77777777" w:rsidR="009D25DA" w:rsidRPr="004349CD" w:rsidRDefault="009D25DA" w:rsidP="009D25DA">
      <w:pPr>
        <w:jc w:val="both"/>
        <w:rPr>
          <w:rFonts w:ascii="Arial" w:hAnsi="Arial" w:cs="Arial"/>
          <w:sz w:val="24"/>
          <w:szCs w:val="24"/>
        </w:rPr>
      </w:pPr>
    </w:p>
    <w:p w14:paraId="53D92A87" w14:textId="6C0640E9" w:rsidR="00DB371F" w:rsidRPr="00964221" w:rsidRDefault="00522CC0" w:rsidP="00964221">
      <w:pPr>
        <w:pStyle w:val="Heading1"/>
        <w:numPr>
          <w:ilvl w:val="0"/>
          <w:numId w:val="10"/>
        </w:numPr>
        <w:spacing w:after="120"/>
        <w:ind w:left="709" w:hanging="720"/>
        <w:rPr>
          <w:rFonts w:ascii="Arial" w:hAnsi="Arial" w:cs="Arial"/>
          <w:b/>
          <w:bCs/>
          <w:color w:val="2A7151"/>
        </w:rPr>
      </w:pPr>
      <w:bookmarkStart w:id="8" w:name="_Toc179977416"/>
      <w:r w:rsidRPr="00964221">
        <w:rPr>
          <w:rFonts w:ascii="Arial" w:hAnsi="Arial" w:cs="Arial"/>
          <w:b/>
          <w:bCs/>
          <w:color w:val="2A7151"/>
        </w:rPr>
        <w:t>Responsible Officer</w:t>
      </w:r>
      <w:bookmarkEnd w:id="8"/>
    </w:p>
    <w:p w14:paraId="019673AF" w14:textId="3E22E710" w:rsidR="009D5E26" w:rsidRPr="00A31521" w:rsidRDefault="00494C46" w:rsidP="00522CC0">
      <w:pPr>
        <w:spacing w:after="120" w:line="262" w:lineRule="exact"/>
        <w:jc w:val="both"/>
        <w:rPr>
          <w:rFonts w:ascii="Arial" w:hAnsi="Arial" w:cs="Arial"/>
          <w:sz w:val="24"/>
          <w:szCs w:val="24"/>
        </w:rPr>
      </w:pPr>
      <w:r w:rsidRPr="00A31521">
        <w:rPr>
          <w:rFonts w:ascii="Arial" w:hAnsi="Arial" w:cs="Arial"/>
          <w:sz w:val="24"/>
          <w:szCs w:val="24"/>
        </w:rPr>
        <w:t xml:space="preserve">The </w:t>
      </w:r>
      <w:r w:rsidR="00EF2586" w:rsidRPr="00A31521">
        <w:rPr>
          <w:rFonts w:ascii="Arial" w:hAnsi="Arial" w:cs="Arial"/>
          <w:sz w:val="24"/>
          <w:szCs w:val="24"/>
        </w:rPr>
        <w:t xml:space="preserve">Manager </w:t>
      </w:r>
      <w:r w:rsidRPr="00A31521">
        <w:rPr>
          <w:rFonts w:ascii="Arial" w:hAnsi="Arial" w:cs="Arial"/>
          <w:sz w:val="24"/>
          <w:szCs w:val="24"/>
        </w:rPr>
        <w:t>Planning</w:t>
      </w:r>
      <w:r w:rsidR="005C5E51">
        <w:rPr>
          <w:rFonts w:ascii="Arial" w:hAnsi="Arial" w:cs="Arial"/>
          <w:sz w:val="24"/>
          <w:szCs w:val="24"/>
        </w:rPr>
        <w:t xml:space="preserve"> &amp; Regulation</w:t>
      </w:r>
      <w:r w:rsidRPr="00A31521">
        <w:rPr>
          <w:rFonts w:ascii="Arial" w:hAnsi="Arial" w:cs="Arial"/>
          <w:sz w:val="24"/>
          <w:szCs w:val="24"/>
        </w:rPr>
        <w:t xml:space="preserve"> is the responsible officer for this procedure</w:t>
      </w:r>
      <w:r w:rsidR="00A97519" w:rsidRPr="00A31521">
        <w:rPr>
          <w:rFonts w:ascii="Arial" w:hAnsi="Arial" w:cs="Arial"/>
          <w:sz w:val="24"/>
          <w:szCs w:val="24"/>
        </w:rPr>
        <w:t xml:space="preserve"> in conjunction with the Director </w:t>
      </w:r>
      <w:r w:rsidR="00C643F3">
        <w:rPr>
          <w:rFonts w:ascii="Arial" w:hAnsi="Arial" w:cs="Arial"/>
          <w:sz w:val="24"/>
          <w:szCs w:val="24"/>
        </w:rPr>
        <w:t>of</w:t>
      </w:r>
      <w:r w:rsidR="00A97519" w:rsidRPr="00A31521">
        <w:rPr>
          <w:rFonts w:ascii="Arial" w:hAnsi="Arial" w:cs="Arial"/>
          <w:sz w:val="24"/>
          <w:szCs w:val="24"/>
        </w:rPr>
        <w:t xml:space="preserve"> </w:t>
      </w:r>
      <w:r w:rsidR="0058559E" w:rsidRPr="00A31521">
        <w:rPr>
          <w:rFonts w:ascii="Arial" w:hAnsi="Arial" w:cs="Arial"/>
          <w:sz w:val="24"/>
          <w:szCs w:val="24"/>
        </w:rPr>
        <w:t>Infrastructure &amp; Environmental Services.</w:t>
      </w:r>
    </w:p>
    <w:p w14:paraId="50DD72DC" w14:textId="5A8C4C78" w:rsidR="00740121" w:rsidRPr="00EE17A1" w:rsidRDefault="00740121">
      <w:pPr>
        <w:rPr>
          <w:rFonts w:ascii="Arial" w:hAnsi="Arial" w:cs="Arial"/>
          <w:sz w:val="24"/>
          <w:szCs w:val="24"/>
        </w:rPr>
      </w:pPr>
    </w:p>
    <w:p w14:paraId="6E06B88F" w14:textId="24E00032" w:rsidR="00F103DA" w:rsidRPr="00964221" w:rsidRDefault="00F103DA" w:rsidP="00EA313A">
      <w:pPr>
        <w:pStyle w:val="Heading1"/>
        <w:spacing w:after="120"/>
        <w:rPr>
          <w:rFonts w:ascii="Arial" w:hAnsi="Arial" w:cs="Arial"/>
          <w:b/>
          <w:bCs/>
          <w:color w:val="2A7151"/>
        </w:rPr>
      </w:pPr>
    </w:p>
    <w:sectPr w:rsidR="00F103DA" w:rsidRPr="00964221" w:rsidSect="00F103DA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1882" w14:textId="77777777" w:rsidR="00E23738" w:rsidRDefault="00E23738" w:rsidP="00D811DF">
      <w:pPr>
        <w:spacing w:after="0" w:line="240" w:lineRule="auto"/>
      </w:pPr>
      <w:r>
        <w:separator/>
      </w:r>
    </w:p>
  </w:endnote>
  <w:endnote w:type="continuationSeparator" w:id="0">
    <w:p w14:paraId="0432020C" w14:textId="77777777" w:rsidR="00E23738" w:rsidRDefault="00E23738" w:rsidP="00D8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1E32" w14:textId="77777777" w:rsidR="002A32FA" w:rsidRPr="00A65E22" w:rsidRDefault="002A32FA" w:rsidP="006C03A8">
    <w:pPr>
      <w:pStyle w:val="Footer"/>
      <w:jc w:val="right"/>
      <w:rPr>
        <w:rFonts w:ascii="Arial" w:hAnsi="Arial" w:cs="Arial"/>
        <w:sz w:val="20"/>
        <w:szCs w:val="20"/>
        <w:lang w:val="en-US"/>
      </w:rPr>
    </w:pPr>
    <w:r w:rsidRPr="00A65E22">
      <w:rPr>
        <w:rFonts w:ascii="Arial" w:hAnsi="Arial" w:cs="Arial"/>
        <w:sz w:val="20"/>
        <w:szCs w:val="20"/>
        <w:lang w:val="en-US"/>
      </w:rPr>
      <w:t xml:space="preserve">Page </w:t>
    </w:r>
    <w:r>
      <w:rPr>
        <w:rFonts w:ascii="Arial" w:hAnsi="Arial" w:cs="Arial"/>
        <w:sz w:val="20"/>
        <w:szCs w:val="20"/>
        <w:lang w:val="en-US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 xml:space="preserve"> PAGE  \* Arabic  \* MERGEFORMAT </w:instrText>
    </w:r>
    <w:r>
      <w:rPr>
        <w:rFonts w:ascii="Arial" w:hAnsi="Arial" w:cs="Arial"/>
        <w:sz w:val="20"/>
        <w:szCs w:val="20"/>
        <w:lang w:val="en-US"/>
      </w:rPr>
      <w:fldChar w:fldCharType="separate"/>
    </w:r>
    <w:r>
      <w:rPr>
        <w:rFonts w:ascii="Arial" w:hAnsi="Arial" w:cs="Arial"/>
        <w:noProof/>
        <w:sz w:val="20"/>
        <w:szCs w:val="20"/>
        <w:lang w:val="en-US"/>
      </w:rPr>
      <w:t>1</w:t>
    </w:r>
    <w:r>
      <w:rPr>
        <w:rFonts w:ascii="Arial" w:hAnsi="Arial" w:cs="Arial"/>
        <w:sz w:val="20"/>
        <w:szCs w:val="20"/>
        <w:lang w:val="en-US"/>
      </w:rPr>
      <w:fldChar w:fldCharType="end"/>
    </w:r>
    <w:r>
      <w:rPr>
        <w:rFonts w:ascii="Arial" w:hAnsi="Arial" w:cs="Arial"/>
        <w:sz w:val="20"/>
        <w:szCs w:val="20"/>
        <w:lang w:val="en-US"/>
      </w:rPr>
      <w:t xml:space="preserve"> of </w:t>
    </w:r>
    <w:r>
      <w:rPr>
        <w:rFonts w:ascii="Arial" w:hAnsi="Arial" w:cs="Arial"/>
        <w:sz w:val="20"/>
        <w:szCs w:val="20"/>
        <w:lang w:val="en-US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 xml:space="preserve"> NUMPAGES  \* Arabic  \* MERGEFORMAT </w:instrText>
    </w:r>
    <w:r>
      <w:rPr>
        <w:rFonts w:ascii="Arial" w:hAnsi="Arial" w:cs="Arial"/>
        <w:sz w:val="20"/>
        <w:szCs w:val="20"/>
        <w:lang w:val="en-US"/>
      </w:rPr>
      <w:fldChar w:fldCharType="separate"/>
    </w:r>
    <w:r>
      <w:rPr>
        <w:rFonts w:ascii="Arial" w:hAnsi="Arial" w:cs="Arial"/>
        <w:noProof/>
        <w:sz w:val="20"/>
        <w:szCs w:val="20"/>
        <w:lang w:val="en-US"/>
      </w:rPr>
      <w:t>10</w:t>
    </w:r>
    <w:r>
      <w:rPr>
        <w:rFonts w:ascii="Arial" w:hAnsi="Arial" w:cs="Arial"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EF69" w14:textId="7A0AA781" w:rsidR="002A32FA" w:rsidRDefault="00C360A9" w:rsidP="006C03A8">
    <w:pPr>
      <w:pStyle w:val="Header"/>
    </w:pPr>
    <w:r>
      <w:rPr>
        <w:noProof/>
      </w:rPr>
      <w:pict w14:anchorId="20141E79">
        <v:group id="Group 17" o:spid="_x0000_s2057" style="position:absolute;margin-left:-.45pt;margin-top:0;width:600pt;height:841.9pt;z-index:-251661312;mso-position-horizontal-relative:page;mso-position-vertical-relative:page;mso-width-relative:margin" coordorigin="-59" coordsize="76202,106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">
          <v:shape id="Freeform 9" o:spid="_x0000_s2058" style="position:absolute;left:-59;width:75602;height:61429;visibility:visible;mso-wrap-style:square;v-text-anchor:top" coordsize="2381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" path="m750,1026v299,,764,761,1631,915c2381,,2381,,2381,,,,,,,,,1496,,1496,,1496,295,1339,497,1026,750,1026xe" fillcolor="#70aa50" stroked="f">
            <v:path arrowok="t" o:connecttype="custom" o:connectlocs="2381450,3247121;7560310,6142945;7560310,0;0,0;0,4734593;2381450,3247121" o:connectangles="0,0,0,0,0,0"/>
          </v:shape>
          <v:group id="Group 19" o:spid="_x0000_s2059" style="position:absolute;top:31220;width:76142;height:75704" coordsize="76142,75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<v:group id="Group 20" o:spid="_x0000_s2060" style="position:absolute;width:75603;height:40009" coordsize="75603,40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<v:group id="Group 21" o:spid="_x0000_s2061" style="position:absolute;top:1306;width:75603;height:38703" coordsize="75603,3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9" o:spid="_x0000_s2062" style="position:absolute;left:58521;top:11495;width:10192;height:18726;visibility:visible;mso-wrap-style:square;v-text-anchor:top" coordsize="323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" path="m140,597v-15,,-26,-12,-26,-26c114,419,114,419,114,419v,-6,,-11,,-17c114,389,114,375,113,362v,-15,,-30,1,-45c115,301,118,283,130,267v3,-4,5,-7,8,-9c128,257,118,258,109,260v-3,1,-3,1,-3,1c92,264,74,268,55,262,40,257,27,245,21,230v-4,-13,-3,-27,3,-38c30,183,38,177,46,173,7,163,,138,,123,,110,5,99,13,91,30,74,57,75,73,76v1,,2,,3,c82,76,87,76,91,76v5,,10,,14,c111,76,111,76,111,76,100,75,89,73,80,71,63,68,36,63,36,37,36,27,40,18,47,12,59,,76,,83,,189,,189,,189,v,,,,,c204,,216,11,216,26v,4,-1,8,-3,12c234,42,265,49,265,76v,20,-13,33,-30,42c243,119,251,120,259,123v23,8,42,25,53,46c322,189,323,209,316,226v-6,13,-18,23,-31,27c279,255,274,255,269,255v,1,,3,-1,4c267,268,261,275,253,279v-9,5,-21,6,-39,9c211,288,208,289,204,289v-2,1,-4,1,-5,1c183,292,176,294,173,299v-4,4,-5,13,-5,22c167,334,166,347,167,361v,14,,28,,41c167,408,167,414,167,419v,152,,152,,152c167,585,155,597,140,597xm242,174v4,2,8,4,12,7c250,178,246,175,242,174xe" fillcolor="#669d49" stroked="f">
                  <v:path arrowok="t" o:connecttype="custom" o:connectlocs="441748,1872615;359709,1791061;359709,1314281;359709,1260957;356553,1135488;359709,994337;410194,837501;435437,809271;343932,815544;334466,818681;173544,821818;66262,721443;75728,602248;145146,542651;0,385815;41019,285440;230340,238390;239806,238390;287136,238390;331311,238390;350243,238390;252427,222706;113592,116058;148301,37641;261893,0;596359,0;596359,0;681554,81554;672088,119195;836165,238390;741505,370132;817233,385815;984466,530104;997088,708896;899272,793587;848787,799861;845631,812408;798301,875142;675243,903372;643689,906509;627913,909645;545874,937876;530097,1006883;526942,1132352;526942,1260957;526942,1314281;526942,1791061;441748,1872615;763592,545787;801457,567744;763592,545787" o:connectangles="0,0,0,0,0,0,0,0,0,0,0,0,0,0,0,0,0,0,0,0,0,0,0,0,0,0,0,0,0,0,0,0,0,0,0,0,0,0,0,0,0,0,0,0,0,0,0,0,0,0,0"/>
                  <o:lock v:ext="edit" verticies="t"/>
                </v:shape>
                <v:shape id="_x0000_s2063" style="position:absolute;width:75603;height:38703;visibility:visible;mso-wrap-style:square;v-text-anchor:top" coordsize="2381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" path="m741,1218v50,-10,703,-134,1461,-171c2256,1044,2317,1042,2381,1039v,-124,,-124,,-124c1514,761,1049,,750,,497,,295,313,,470v,586,,586,,586c207,1068,457,1113,741,1218xe" fillcolor="#70aa50" stroked="f">
                  <v:path arrowok="t" o:connecttype="custom" o:connectlocs="2352873,3870325;6991937,3326954;7560310,3301533;7560310,2907510;2381450,0;0,1493475;0,3355553;2352873,3870325" o:connectangles="0,0,0,0,0,0,0,0"/>
                </v:shape>
              </v:group>
              <v:shape id="_x0000_s2064" style="position:absolute;width:75507;height:31508;visibility:visible;mso-wrap-style:square;v-text-anchor:top" coordsize="2381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" path="m750,77v105,,247,118,426,267c1464,583,1846,901,2381,993v,-78,,-78,,-78c1873,822,1504,516,1225,285,1034,126,883,,750,,583,,442,121,292,248,200,326,106,406,,465v,88,,88,,88c129,487,241,392,342,307,487,184,612,77,750,77xe" fillcolor="#669d49" stroked="f">
                <v:path arrowok="t" o:connecttype="custom" o:connectlocs="2378450,244327;3729409,1091540;7550785,3150870;7550785,2903370;3884801,904328;2378450,0;926010,786924;0,1475483;0,1754714;1084573,974136;2378450,244327" o:connectangles="0,0,0,0,0,0,0,0,0,0,0"/>
              </v:shape>
            </v:group>
            <v:group id="Group 25" o:spid="_x0000_s2065" style="position:absolute;top:33049;width:76142;height:42655" coordsize="76142,4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<v:shape id="Freeform 9" o:spid="_x0000_s2066" style="position:absolute;top:1698;width:75603;height:40957;visibility:visible;mso-wrap-style:square;v-text-anchor:top" coordsize="2381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" path="m,c,1286,,1286,,1286v2381,,2381,,2381,c2381,722,2381,722,2381,722,2027,677,1586,567,1109,324,669,99,292,17,,xe" fillcolor="#70aa50" stroked="f">
                <v:path arrowok="t" o:connecttype="custom" o:connectlocs="0,0;0,4095750;7560310,4095750;7560310,2299480;3521371,1031900;0,0" o:connectangles="0,0,0,0,0,0"/>
              </v:shape>
              <v:group id="Group 27" o:spid="_x0000_s2067" style="position:absolute;width:76142;height:26117" coordsize="89787,30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Freeform 9" o:spid="_x0000_s2068" style="position:absolute;left:27954;top:1436;width:61833;height:27909;visibility:visible;mso-wrap-style:square;v-text-anchor:top" coordsize="164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" path="m1640,v-64,3,-125,5,-179,8c703,45,50,169,,179v117,43,240,96,368,162c845,584,1286,694,1640,739l1640,xe" fillcolor="#70aa50" stroked="f">
                  <v:path arrowok="t" o:connecttype="custom" o:connectlocs="6183313,0;5508427,30212;0,675991;1387475,1287783;6183313,2790825;6183313,0" o:connectangles="0,0,0,0,0,0"/>
                </v:shape>
                <v:shape id="Freeform 13" o:spid="_x0000_s2069" style="position:absolute;width:89709;height:30813;visibility:visible;mso-wrap-style:square;v-text-anchor:top" coordsize="2381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" path="m1127,344c1045,302,963,265,882,231,1137,187,1644,112,2204,85v54,-3,114,-6,177,-8c2381,,2381,,2381,v-65,2,-126,5,-181,8c1520,40,919,144,744,177,624,133,504,98,386,71,255,42,126,24,,16,,94,,94,,94v187,11,422,51,693,147c717,249,742,258,767,268v103,39,212,87,324,145c1359,550,1638,656,1920,728v153,40,308,69,461,88c2381,738,2381,738,2381,738,2048,695,1606,589,1127,344xe" fillcolor="#669d49" stroked="f">
                  <v:path arrowok="t" o:connecttype="custom" o:connectlocs="4246230,1298995;3323137,872291;8304074,320973;8970962,290764;8970962,0;8289003,30209;2803190,668378;1454343,268107;0,60418;0,354958;2611036,910052;2889848,1012008;4110592,1559550;7234039,2749037;8970962,3081338;8970962,2786798;4246230,1298995" o:connectangles="0,0,0,0,0,0,0,0,0,0,0,0,0,0,0,0,0"/>
                </v:shape>
              </v:group>
            </v:group>
          </v:group>
          <w10:wrap anchorx="page" anchory="page"/>
          <w10:anchorlock/>
        </v:group>
      </w:pict>
    </w:r>
    <w:r>
      <w:rPr>
        <w:noProof/>
      </w:rPr>
      <w:pict w14:anchorId="43733E8C">
        <v:group id="Group 87" o:spid="_x0000_s2052" style="position:absolute;margin-left:389.9pt;margin-top:735.85pt;width:64.1pt;height:64.15pt;z-index:-251658240;mso-position-horizontal-relative:page;mso-position-vertical-relative:page" coordsize="8142,8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">
          <v:shape id="Freeform 6" o:spid="_x0000_s2053" style="position:absolute;left:81;width:8061;height:4637;visibility:visible;mso-wrap-style:square;v-text-anchor:top" coordsize="1407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" path="m697,c351,,63,247,,574,74,541,137,488,198,436,280,366,357,300,448,300v73,,155,69,260,156c814,544,944,652,1107,726v,-4,,-7,,-11c1107,706,1107,698,1107,690v1,-9,2,-19,9,-28c1117,661,1119,659,1120,658v-5,-1,-10,,-16,1c1103,659,1103,659,1103,659v-8,2,-18,4,-28,1c1067,657,1060,651,1057,643v-3,-8,-2,-15,1,-21c1061,616,1066,613,1070,611v-21,-5,-25,-19,-25,-27c1045,577,1047,571,1052,567v9,-10,24,-9,33,-9c1085,558,1086,558,1087,558v3,,5,,8,c1098,558,1100,558,1102,558v4,,4,,4,c1099,557,1094,557,1089,556v-10,-2,-24,-5,-24,-19c1065,532,1067,527,1071,523v6,-6,16,-6,19,-6c1148,516,1148,516,1148,516v,,,,,c1156,516,1163,523,1163,531v,2,-1,4,-2,6c1181,541,1190,547,1190,558v,6,-3,16,-17,23c1178,582,1182,582,1186,584v13,4,24,14,30,25c1221,620,1222,631,1217,640v-3,7,-9,13,-16,15c1198,656,1195,656,1192,656v,1,,1,,2c1191,663,1188,667,1183,669v-5,3,-11,4,-21,5c1153,675,1153,675,1153,675v-8,2,-12,2,-14,5c1137,683,1137,687,1137,692v-1,7,-1,15,-1,22c1136,721,1136,729,1136,736v,1,,2,,3c1216,773,1304,798,1400,809v4,-32,7,-65,7,-99c1407,318,1089,,697,e" filled="f" stroked="f">
            <v:path arrowok="t" o:connecttype="custom" o:connectlocs="399332,0;0,329043;113440,249935;256672,171974;405634,261400;634233,416177;634233,409871;634233,395540;639389,379489;641681,377196;632514,377769;631941,377769;615899,378342;605587,368597;606160,356559;613035,350253;598711,334776;602722,325030;621629,319871;622775,319871;627358,319871;631368,319871;633660,319871;623920,318725;610170,307833;613608,299808;624493,296368;657723,295795;657723,295795;666317,304394;665171,307833;681786,319871;672046,333056;679495,334776;696682,349107;697255,366877;688088,375476;682932,376049;682932,377196;677776,383502;665744,386368;660588,386941;652567,389807;651421,396686;650848,409298;650848,421909;650848,423629;802101,463756;806112,407005;399332,0" o:connectangles="0,0,0,0,0,0,0,0,0,0,0,0,0,0,0,0,0,0,0,0,0,0,0,0,0,0,0,0,0,0,0,0,0,0,0,0,0,0,0,0,0,0,0,0,0,0,0,0,0,0"/>
          </v:shape>
          <v:shape id="Freeform 7" o:spid="_x0000_s2054" style="position:absolute;top:1959;width:8056;height:3568;visibility:visible;mso-wrap-style:square;v-text-anchor:top" coordsize="1406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" path="m457,622v96,-17,425,-74,797,-92c1297,528,1349,526,1402,523v2,-5,3,-10,4,-15c1085,471,861,284,694,145,596,64,518,,461,,385,,317,58,238,125,171,182,96,246,5,280,1,308,,337,,367v,57,6,113,19,166c133,537,283,559,457,622e" filled="f" stroked="f">
            <v:path arrowok="t" o:connecttype="custom" o:connectlocs="261858,356810;718535,304034;803338,300019;805630,291414;397658,83179;264150,0;136373,71706;2865,160622;0,210529;10887,305755;261858,356810" o:connectangles="0,0,0,0,0,0,0,0,0,0,0"/>
          </v:shape>
          <v:shape id="Freeform 8" o:spid="_x0000_s2055" style="position:absolute;left:3048;top:5225;width:4914;height:1909;visibility:visible;mso-wrap-style:square;v-text-anchor:top" coordsize="858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" path="m723,6c416,21,140,62,,86v43,18,88,38,134,62c320,243,496,300,647,333,746,245,820,131,858,,809,2,763,4,723,6e" filled="f" stroked="f">
            <v:path arrowok="t" o:connecttype="custom" o:connectlocs="414153,3441;0,49316;76759,84870;370619,190958;491485,0;414153,3441" o:connectangles="0,0,0,0,0,0"/>
          </v:shape>
          <v:shape id="Freeform 9" o:spid="_x0000_s2056" style="position:absolute;left:190;top:5279;width:6348;height:2873;visibility:visible;mso-wrap-style:square;v-text-anchor:top" coordsize="1108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" path="m617,175c364,46,151,7,,,89,290,359,501,679,501v161,,310,-54,429,-144c961,322,793,266,617,175e" filled="f" stroked="f">
            <v:path arrowok="t" o:connecttype="custom" o:connectlocs="353496,100348;0,0;389018,287282;634804,204710;353496,100348" o:connectangles="0,0,0,0,0"/>
          </v:shape>
          <w10:wrap anchorx="page" anchory="page"/>
          <w10:anchorlock/>
        </v:group>
      </w:pict>
    </w:r>
    <w:r>
      <w:rPr>
        <w:noProof/>
      </w:rPr>
      <w:pict w14:anchorId="6C4FF1F6">
        <v:shape id="_x0000_s2051" style="position:absolute;margin-left:2.7pt;margin-top:20.6pt;width:129pt;height:10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coordsize="2067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" path="m2067,37v-15,,-15,,-15,c2052,78,2052,78,2052,78v,18,-5,35,-25,35c2011,113,2007,103,2007,89v,-52,,-52,,-52c1992,37,1992,37,1992,37v,52,,52,,52c1992,111,2000,127,2025,127v13,,21,-5,28,-15c2053,125,2053,125,2053,125v14,,14,,14,l2067,37xm1956,83v,6,,6,,6c1956,102,1944,112,1929,112v-10,,-16,-4,-16,-12c1913,92,1918,87,1927,86r29,-3xm1900,57v13,7,13,7,13,7c1915,54,1923,48,1936,48v12,,20,6,20,15c1956,65,1956,65,1956,65v,3,-2,5,-6,5c1925,72,1925,72,1925,72v-17,2,-28,12,-28,27c1897,116,1909,127,1927,127v12,,22,-5,29,-15c1956,125,1956,125,1956,125v15,,15,,15,c1971,68,1971,68,1971,68v,-22,-12,-33,-36,-33c1916,35,1904,43,1900,57t-37,40c1855,97,1849,104,1849,111v,8,6,14,14,14c1871,125,1877,119,1877,111v,-7,-6,-14,-14,-14m1796,125v12,,12,,12,c1846,37,1846,37,1846,37v-17,,-17,,-17,c1802,104,1802,104,1802,104,1775,37,1775,37,1775,37v-18,,-18,,-18,l1796,125xm1738,81v,18,-12,31,-30,31c1690,112,1678,99,1678,81v,-18,12,-32,30,-32c1726,49,1738,63,1738,81t-76,c1662,107,1682,127,1708,127v26,,46,-20,46,-46c1754,55,1734,35,1708,35v-26,,-46,20,-46,46m1631,81v,20,-12,32,-29,32c1584,113,1572,100,1572,81v,-19,12,-32,30,-32c1619,49,1631,61,1631,81t-75,c1556,109,1573,127,1599,127v13,,25,-5,31,-14c1630,120,1630,120,1630,120v,19,-9,29,-27,29c1590,149,1580,143,1574,131v-12,10,-12,10,-12,10c1570,156,1583,162,1602,162v28,,43,-14,43,-42c1645,37,1645,37,1645,37v-16,,-16,,-16,c1629,49,1629,49,1629,49v-5,-9,-17,-14,-30,-14c1574,35,1556,54,1556,81t-30,16c1519,97,1513,104,1513,111v,8,6,14,13,14c1534,125,1540,119,1540,111v,-7,-6,-14,-14,-14m1396,125v11,,11,,11,c1434,62,1434,62,1434,62v27,63,27,63,27,63c1473,125,1473,125,1473,125v36,-88,36,-88,36,-88c1491,37,1491,37,1491,37v-25,65,-25,65,-25,65c1440,37,1440,37,1440,37v-11,,-11,,-11,c1402,102,1402,102,1402,102,1377,37,1377,37,1377,37v-17,,-17,,-17,l1396,125xm1286,61v,18,16,23,33,27c1332,91,1338,92,1338,101v,8,-6,12,-18,12c1307,113,1298,108,1293,99v-12,8,-12,8,-12,8c1287,120,1301,127,1320,127v21,,33,-10,33,-27c1353,82,1340,78,1322,73v-14,-3,-21,-5,-21,-13c1301,53,1308,49,1318,49v11,,19,4,23,13c1353,54,1353,54,1353,54v-7,-13,-18,-19,-34,-19c1298,35,1286,45,1286,61t-97,64c1204,125,1204,125,1204,125v,-41,,-41,,-41c1204,61,1212,49,1228,49v14,,22,8,22,24c1250,125,1250,125,1250,125v16,,16,,16,c1266,72,1266,72,1266,72v,-23,-13,-37,-33,-37c1220,35,1210,40,1203,51v,-14,,-14,,-14c1189,37,1189,37,1189,37r,88xm1151,97v-8,,-14,7,-14,14c1137,119,1143,125,1151,125v8,,14,-6,14,-14c1165,104,1159,97,1151,97m1051,61v,18,17,23,33,27c1097,91,1104,92,1104,101v,8,-7,12,-18,12c1073,113,1063,108,1059,99v-13,8,-13,8,-13,8c1052,120,1067,127,1085,127v22,,34,-10,34,-27c1119,82,1106,78,1087,73v-13,-3,-21,-5,-21,-13c1066,53,1073,49,1083,49v11,,19,4,23,13c1119,54,1119,54,1119,54v-7,-13,-19,-19,-35,-19c1064,35,1051,45,1051,61t-97,64c969,125,969,125,969,125v,-41,,-41,,-41c969,61,977,49,994,49v14,,22,8,22,24c1016,125,1016,125,1016,125v15,,15,,15,c1031,72,1031,72,1031,72v,-23,-12,-37,-33,-37c986,35,975,40,969,51v,-14,,-14,,-14c954,37,954,37,954,37r,88xm930,37v-15,,-15,,-15,c915,125,915,125,915,125v15,,15,,15,l930,37xm923,24v7,,12,-5,12,-12c935,5,930,,923,v-7,,-12,5,-12,12c911,19,916,24,923,24m878,83v,6,,6,,6c878,102,866,112,852,112v-11,,-17,-4,-17,-12c835,92,841,87,850,86r28,-3xm823,57v13,7,13,7,13,7c838,54,846,48,859,48v12,,19,6,19,15c878,65,878,65,878,65v,3,-1,5,-5,5c848,72,848,72,848,72v-18,2,-29,12,-29,27c819,116,831,127,849,127v13,,23,-5,29,-15c878,125,878,125,878,125v15,,15,,15,c893,68,893,68,893,68,893,46,881,35,858,35v-19,,-32,8,-35,22m801,2v-16,,-16,,-16,c785,125,785,125,785,125v16,,16,,16,l801,2xm722,113v-17,,-29,-12,-29,-32c693,61,705,49,722,49v18,,30,13,30,32c752,100,740,113,722,113t-43,47c694,160,694,160,694,160v,-48,,-48,,-48c702,122,713,127,725,127v25,,42,-19,42,-46c767,54,750,35,725,35v-13,,-24,5,-31,15c694,37,694,37,694,37v-15,,-15,,-15,l679,160xm656,2v-16,,-16,,-16,c640,125,640,125,640,125v16,,16,,16,l656,2xm607,81v,18,-12,31,-30,31c558,112,546,99,546,81v,-18,12,-32,31,-32c595,49,607,63,607,81t-76,c531,107,550,127,577,127v26,,46,-20,46,-46c623,55,603,35,577,35v-27,,-46,20,-46,46m504,81v,18,-12,31,-31,31c455,112,443,99,443,81v,-18,12,-32,30,-32c492,49,504,63,504,81t-77,c427,107,447,127,473,127v27,,46,-20,46,-46c519,55,500,35,473,35v-26,,-46,20,-46,46m370,113v-17,,-29,-12,-29,-32c341,61,353,49,370,49v18,,30,13,30,32c400,100,388,113,370,113t-43,47c342,160,342,160,342,160v,-48,,-48,,-48c350,122,360,127,373,127v25,,42,-19,42,-46c415,54,398,35,373,35v-13,,-24,5,-31,15c342,37,342,37,342,37v-15,,-15,,-15,l327,160xm278,50v,-13,,-13,,-13c263,37,263,37,263,37v,88,,88,,88c278,125,278,125,278,125v,-41,,-41,,-41c278,64,285,51,304,51v3,,6,,9,1c313,36,313,36,313,36v-3,-1,-6,-1,-9,-1c292,35,283,41,278,50m229,73v-53,,-53,,-53,c178,59,187,49,204,49v16,,24,10,25,24m160,82v,27,19,45,45,45c221,127,233,119,240,111,232,99,232,99,232,99v-6,8,-15,14,-28,14c189,113,176,104,176,86v,,,,,c246,86,246,86,246,86v,-5,,-5,,-5c246,55,231,35,204,35v-27,,-44,21,-44,47m107,125v11,,11,,11,c157,37,157,37,157,37v-17,,-17,,-17,c113,104,113,104,113,104,86,37,86,37,86,37v-18,,-18,,-18,l107,125xm55,37v-16,,-16,,-16,c39,125,39,125,39,125v16,,16,,16,l55,37xm47,24v7,,12,-5,12,-12c59,5,54,,47,,40,,35,5,35,12v,7,5,12,12,12m16,2c,2,,2,,2,,125,,125,,125v16,,16,,16,l16,2xe" fillcolor="#fffeff" stroked="f">
          <v:path arrowok="t" o:connecttype="custom" o:connectlocs="1590744,71516;1627204,89998;1550322,71516;1505936,45802;1545566,56248;1550322,100444;1476610,77944;1423506,100444;1406861,29731;1329979,65088;1390217,65088;1245964,65088;1291935,90801;1269742,130175;1267364,28124;1220601,89194;1157986,100444;1141341,29731;1106467,100444;1024829,79551;1031170,48213;1019281,49017;990747,58659;953495,40981;901184,89194;859176,70712;859969,102051;876613,49820;768027,100444;817169,100444;756138,29731;737116,100444;722057,9643;661819,80355;680842,38570;649138,79551;707790,54641;622189,100444;572256,39374;550063,89998;550063,29731;507263,100444;432758,65088;493789,65088;351121,65088;411358,65088;293261,39374;271069,89998;271069,29731;208453,29731;248083,41785;139497,58659;190224,89194;194979,69105;93527,100444;53897,29731;43593,100444;27741,9643;12682,100444" o:connectangles="0,0,0,0,0,0,0,0,0,0,0,0,0,0,0,0,0,0,0,0,0,0,0,0,0,0,0,0,0,0,0,0,0,0,0,0,0,0,0,0,0,0,0,0,0,0,0,0,0,0,0,0,0,0,0,0,0,0,0"/>
          <o:lock v:ext="edit" verticies="t"/>
          <w10:wrap anchorx="margin" anchory="margin"/>
          <w10:anchorlock/>
        </v:shape>
      </w:pict>
    </w:r>
    <w:r>
      <w:rPr>
        <w:noProof/>
      </w:rPr>
      <w:pict w14:anchorId="3415762C">
        <v:shape id="Freeform 5" o:spid="_x0000_s2050" style="position:absolute;margin-left:462.6pt;margin-top:741.45pt;width:90pt;height:52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443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" path="m3,7v41,,41,,41,c44,218,44,218,44,218v120,,120,,120,c164,258,164,258,164,258,3,258,3,258,3,258l3,7xm180,27v,16,12,28,28,28c223,55,235,43,235,27,235,11,223,,208,,192,,180,11,180,27t47,52c188,79,188,79,188,79v,179,,179,,179c227,258,227,258,227,258r,-179xm328,258v30,,30,,30,c438,79,438,79,438,79v-45,,-45,,-45,c343,204,343,204,343,204,292,79,292,79,292,79v-44,,-44,,-44,l328,258xm529,75v-56,,-90,42,-90,94c439,225,475,263,532,263v34,,57,-14,72,-29c586,203,586,203,586,203v-13,13,-30,23,-54,23c506,226,482,211,478,181v,,,,,c616,181,616,181,616,181v,-12,,-12,,-12c616,114,584,75,529,75t-1,34c556,109,571,126,574,151v-96,,-96,,-96,c483,125,500,109,528,109m732,75v-26,,-42,12,-53,32c679,79,679,79,679,79v-38,,-38,,-38,c641,258,641,258,641,258v39,,39,,39,c680,176,680,176,680,176v,-38,13,-60,49,-60c737,116,743,117,749,118v,-41,,-41,,-41c743,75,738,75,732,75t39,255c810,330,810,330,810,330v,-97,,-97,,-97c825,252,847,263,872,263v49,,84,-39,84,-94c956,113,921,75,872,75v-26,,-48,10,-62,29c810,79,810,79,810,79v-39,,-39,,-39,l771,330xm916,169v,34,-22,57,-54,57c830,226,808,203,808,169v,-35,22,-57,54,-57c894,112,916,135,916,169m1070,75v-55,,-95,39,-95,94c975,224,1015,263,1070,263v54,,95,-39,95,-94c1165,114,1124,75,1070,75t,37c1102,112,1125,135,1125,169v,33,-23,56,-55,56c1037,225,1014,202,1014,169v,-34,23,-57,56,-57m1279,75v-55,,-95,39,-95,94c1184,224,1224,263,1279,263v54,,95,-39,95,-94c1374,114,1333,75,1279,75t,37c1311,112,1334,135,1334,169v,33,-23,56,-55,56c1246,225,1223,202,1223,169v,-34,23,-57,56,-57m1443,7v-40,,-40,,-40,c1403,258,1403,258,1403,258v40,,40,,40,l1443,7xm3,601v41,,41,,41,c44,522,44,522,44,522v53,,53,,53,c147,522,184,486,184,436v,-50,-37,-86,-87,-86c3,350,3,350,3,350r,251xm44,481v,-90,,-90,,-90c97,391,97,391,97,391v27,,46,19,46,45c143,462,124,481,97,481r-53,xm250,350v-39,,-39,,-39,c211,601,211,601,211,601v39,,39,,39,l250,350xm365,417v-41,,-67,15,-77,43c320,480,320,480,320,480v4,-17,21,-28,45,-28c388,452,401,461,401,476v,4,,4,,4c401,485,398,488,390,488v-49,5,-49,5,-49,5c305,497,283,518,283,549v,33,24,56,61,56c369,605,389,595,401,576v,25,,25,,25c440,601,440,601,440,601v,-114,,-114,,-114c440,441,415,417,365,417t36,101c401,529,401,529,401,529v,23,-21,42,-48,42c334,571,323,562,323,548v,-13,10,-22,26,-23l401,518xm469,370v,16,12,27,28,27c512,397,524,386,524,370v,-16,-12,-27,-27,-27c481,343,469,354,469,370t47,52c477,422,477,422,477,422v,179,,179,,179c516,601,516,601,516,601r,-179xm558,601v39,,39,,39,c597,516,597,516,597,516v,-41,16,-62,45,-62c667,454,681,469,681,498v,103,,103,,103c720,601,720,601,720,601v,-110,,-110,,-110c720,444,697,417,655,417v-24,,-45,11,-59,32c596,422,596,422,596,422v-38,,-38,,-38,l558,601xm824,417v-44,,-71,21,-71,55c753,510,785,521,816,528v29,6,40,9,40,22c856,564,845,570,826,570v-27,,-46,-10,-56,-26c743,569,743,569,743,569v14,23,43,36,80,36c869,605,896,585,896,548v,-36,-26,-46,-61,-55c804,486,792,483,792,471v,-12,11,-18,29,-18c841,453,859,460,869,475v26,-25,26,-25,26,-25c880,429,856,417,824,417m,804v6,23,23,37,48,37c75,841,94,824,94,799,94,771,70,762,50,755,33,749,21,744,21,729v,-13,10,-21,26,-21c63,708,73,716,78,733v17,-9,17,-9,17,-9c89,702,72,688,47,688,20,688,1,704,1,729v,29,24,37,44,45c62,780,74,784,74,799v,14,-10,22,-26,22c32,821,22,813,18,796,,804,,804,,804m136,688v-19,,-19,,-19,c117,841,117,841,117,841v19,,19,,19,c136,790,136,790,136,790v,-29,10,-44,32,-44c184,746,193,757,193,776v,65,,65,,65c212,841,212,841,212,841v,-64,,-64,,-64c212,746,198,729,171,729v-15,,-27,6,-35,19l136,688xm234,700v,9,6,15,15,15c258,715,264,709,264,700v,-9,-6,-15,-15,-15c240,685,234,691,234,700t24,32c240,732,240,732,240,732v,109,,109,,109c258,841,258,841,258,841r,-109xm339,729v-15,,-26,7,-33,19c306,732,306,732,306,732v-18,,-18,,-18,c288,841,288,841,288,841v19,,19,,19,c307,790,307,790,307,790v,-25,7,-41,32,-41c343,749,346,749,350,750v,-20,,-20,,-20c346,729,343,729,339,729t71,c377,729,356,755,356,787v,35,22,56,55,56c432,843,446,834,455,824,445,809,445,809,445,809v-7,9,-19,17,-34,17c392,826,376,814,375,792v,,,,,c462,792,462,792,462,792v,-6,,-6,,-6c462,754,444,729,410,729t,17c430,746,440,759,442,777v-66,,-66,,-66,c378,759,389,746,410,746m601,688v-43,,-76,33,-76,76c525,808,559,841,600,841v23,,41,-8,56,-21c647,802,647,802,647,802v-11,10,-26,19,-47,19c569,821,545,798,545,764v,-34,23,-56,56,-56c621,708,635,717,646,727v9,-18,9,-18,9,-18c640,696,623,688,601,688t122,41c690,729,666,753,666,786v,33,24,57,57,57c756,843,780,819,780,786v,-33,-24,-57,-57,-57m723,747v22,,38,16,38,39c761,809,745,825,723,825v-23,,-38,-16,-38,-39c685,763,700,747,723,747m894,732v-19,,-19,,-19,c875,782,875,782,875,782v,23,-6,44,-31,44c824,826,819,813,819,796v,-64,,-64,,-64c800,732,800,732,800,732v,64,,64,,64c800,823,810,843,841,843v16,,26,-6,35,-18c876,841,876,841,876,841v18,,18,,18,l894,732xm921,841v19,,19,,19,c940,790,940,790,940,790v,-29,11,-44,31,-44c988,746,998,757,998,776v,65,,65,,65c1017,841,1017,841,1017,841v,-66,,-66,,-66c1017,746,1002,729,976,729v-15,,-28,6,-36,19c940,732,940,732,940,732v-19,,-19,,-19,l921,841xm1093,729v-33,,-57,24,-57,57c1036,820,1059,843,1092,843v17,,31,-5,42,-16c1122,812,1122,812,1122,812v-9,9,-19,13,-30,13c1070,825,1055,809,1055,786v,-23,15,-39,37,-39c1102,747,1112,751,1121,759v12,-14,12,-14,12,-14c1122,734,1109,729,1093,729t57,-29c1150,709,1156,715,1165,715v9,,15,-6,15,-15c1180,691,1174,685,1165,685v-9,,-15,6,-15,15m1174,732v-18,,-18,,-18,c1156,841,1156,841,1156,841v18,,18,,18,l1174,732xm1222,688v-19,,-19,,-19,c1203,841,1203,841,1203,841v19,,19,,19,l1222,688xe" fillcolor="#fffeff" stroked="f">
          <v:path arrowok="t" o:connecttype="custom" o:connectlocs="129904,204447;186143,21396;148915,204447;346940,62602;259809,204447;464170,160864;487933,133921;418229,86375;507736,204447;593283,61017;690711,208410;610709,62602;682790,88752;922796,133921;803189,133921;1088345,133921;968738,133921;1143000,204447;76834,413649;34852,381160;34852,381160;198025,277351;317632,377198;272482,479421;289116,330444;276443,416027;393674,271804;408723,476252;508528,359764;518825,330444;652690,330444;609917,431083;627343,373235;0,637115;37229,561042;35644,613342;107726,545193;133073,591154;135449,577683;209114,554702;190104,666435;242383,580060;268522,593531;281988,623644;297037,627606;324761,591154;415852,605418;431694,605418;572688,577683;572688,591947;708137,580060;648730,580060;693879,666435;744574,626021;805565,614135;729524,666435;888736,643455;897449,590362;922796,542816;929925,666435;967946,666435" o:connectangles="0,0,0,0,0,0,0,0,0,0,0,0,0,0,0,0,0,0,0,0,0,0,0,0,0,0,0,0,0,0,0,0,0,0,0,0,0,0,0,0,0,0,0,0,0,0,0,0,0,0,0,0,0,0,0,0,0,0,0,0,0"/>
          <o:lock v:ext="edit" verticies="t"/>
          <w10:wrap anchorx="page" anchory="page"/>
          <w10:anchorlock/>
        </v:shape>
      </w:pict>
    </w:r>
  </w:p>
  <w:p w14:paraId="568743E5" w14:textId="77777777" w:rsidR="002A32FA" w:rsidRDefault="002A32FA" w:rsidP="006C03A8">
    <w:pPr>
      <w:pStyle w:val="Footer"/>
    </w:pPr>
  </w:p>
  <w:p w14:paraId="1E447D3D" w14:textId="77777777" w:rsidR="002A32FA" w:rsidRDefault="002A3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A87F" w14:textId="77777777" w:rsidR="00E23738" w:rsidRDefault="00E23738" w:rsidP="00D811DF">
      <w:pPr>
        <w:spacing w:after="0" w:line="240" w:lineRule="auto"/>
      </w:pPr>
      <w:r>
        <w:separator/>
      </w:r>
    </w:p>
  </w:footnote>
  <w:footnote w:type="continuationSeparator" w:id="0">
    <w:p w14:paraId="4BF16DE5" w14:textId="77777777" w:rsidR="00E23738" w:rsidRDefault="00E23738" w:rsidP="00D8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B6CB" w14:textId="145BA5BE" w:rsidR="002A32FA" w:rsidRPr="00A65E22" w:rsidRDefault="00C360A9" w:rsidP="00383144">
    <w:pPr>
      <w:pStyle w:val="Header"/>
      <w:tabs>
        <w:tab w:val="clear" w:pos="4513"/>
        <w:tab w:val="clear" w:pos="9026"/>
      </w:tabs>
      <w:ind w:left="720"/>
      <w:jc w:val="center"/>
      <w:rPr>
        <w:rFonts w:ascii="Arial" w:hAnsi="Arial" w:cs="Arial"/>
        <w:b/>
        <w:bCs/>
      </w:rPr>
    </w:pPr>
    <w:sdt>
      <w:sdtPr>
        <w:rPr>
          <w:b/>
          <w:bCs/>
        </w:rPr>
        <w:id w:val="1668900192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</w:rPr>
          <w:pict w14:anchorId="52711CE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A32FA" w:rsidRPr="00A65E22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7FC1427" wp14:editId="2C9DF8C8">
          <wp:simplePos x="0" y="0"/>
          <wp:positionH relativeFrom="column">
            <wp:posOffset>-1270</wp:posOffset>
          </wp:positionH>
          <wp:positionV relativeFrom="paragraph">
            <wp:posOffset>-3810</wp:posOffset>
          </wp:positionV>
          <wp:extent cx="1260000" cy="493200"/>
          <wp:effectExtent l="0" t="0" r="0" b="2540"/>
          <wp:wrapSquare wrapText="right"/>
          <wp:docPr id="13" name="Picture 13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0432">
      <w:rPr>
        <w:b/>
        <w:bCs/>
      </w:rPr>
      <w:tab/>
    </w:r>
    <w:r w:rsidR="00BB0432">
      <w:rPr>
        <w:b/>
        <w:bCs/>
      </w:rPr>
      <w:tab/>
    </w:r>
    <w:r w:rsidR="002A32FA" w:rsidRPr="00A65E22">
      <w:rPr>
        <w:rFonts w:ascii="Arial" w:hAnsi="Arial" w:cs="Arial"/>
        <w:b/>
        <w:bCs/>
      </w:rPr>
      <w:t>Development</w:t>
    </w:r>
    <w:r w:rsidR="002A32FA">
      <w:rPr>
        <w:rFonts w:ascii="Arial" w:hAnsi="Arial" w:cs="Arial"/>
        <w:b/>
        <w:bCs/>
      </w:rPr>
      <w:t xml:space="preserve"> Application</w:t>
    </w:r>
    <w:r w:rsidR="009D77AE">
      <w:rPr>
        <w:rFonts w:ascii="Arial" w:hAnsi="Arial" w:cs="Arial"/>
        <w:b/>
        <w:bCs/>
      </w:rPr>
      <w:t xml:space="preserve"> Determination</w:t>
    </w:r>
    <w:r w:rsidR="002A32FA" w:rsidRPr="00A65E22">
      <w:rPr>
        <w:rFonts w:ascii="Arial" w:hAnsi="Arial" w:cs="Arial"/>
        <w:b/>
        <w:bCs/>
      </w:rPr>
      <w:t xml:space="preserve"> Policy</w:t>
    </w:r>
    <w:r w:rsidR="00A056A7">
      <w:rPr>
        <w:rFonts w:ascii="Arial" w:hAnsi="Arial" w:cs="Arial"/>
        <w:b/>
        <w:bCs/>
      </w:rPr>
      <w:t xml:space="preserve"> </w:t>
    </w:r>
    <w:r w:rsidR="00BB0432">
      <w:rPr>
        <w:rFonts w:ascii="Arial" w:hAnsi="Arial" w:cs="Arial"/>
        <w:b/>
        <w:bCs/>
      </w:rPr>
      <w:t>2025</w:t>
    </w:r>
  </w:p>
  <w:p w14:paraId="30C8555A" w14:textId="77777777" w:rsidR="002A32FA" w:rsidRPr="00A65E22" w:rsidRDefault="002A32FA" w:rsidP="006C03A8">
    <w:pPr>
      <w:pStyle w:val="Header"/>
      <w:pBdr>
        <w:bottom w:val="single" w:sz="12" w:space="2" w:color="71A84E"/>
      </w:pBdr>
      <w:tabs>
        <w:tab w:val="clear" w:pos="4513"/>
        <w:tab w:val="clear" w:pos="9026"/>
        <w:tab w:val="center" w:pos="5103"/>
        <w:tab w:val="right" w:pos="10065"/>
      </w:tabs>
      <w:rPr>
        <w:rFonts w:ascii="Arial" w:hAnsi="Arial" w:cs="Arial"/>
        <w:b/>
        <w:bCs/>
        <w:sz w:val="24"/>
        <w:szCs w:val="24"/>
      </w:rPr>
    </w:pPr>
  </w:p>
  <w:p w14:paraId="107F1BBD" w14:textId="77777777" w:rsidR="002A32FA" w:rsidRPr="005D1D95" w:rsidRDefault="002A32FA" w:rsidP="006C03A8">
    <w:pPr>
      <w:pStyle w:val="Header"/>
      <w:pBdr>
        <w:bottom w:val="single" w:sz="12" w:space="2" w:color="71A84E"/>
      </w:pBdr>
      <w:tabs>
        <w:tab w:val="clear" w:pos="4513"/>
        <w:tab w:val="clear" w:pos="9026"/>
        <w:tab w:val="center" w:pos="5103"/>
        <w:tab w:val="right" w:pos="10065"/>
      </w:tabs>
      <w:rPr>
        <w:b/>
        <w:bCs/>
        <w:sz w:val="10"/>
        <w:szCs w:val="10"/>
      </w:rPr>
    </w:pPr>
    <w:bookmarkStart w:id="0" w:name="_Hlk94540598"/>
    <w:bookmarkStart w:id="1" w:name="_Hlk94540599"/>
    <w:bookmarkEnd w:id="0"/>
    <w:bookmarkEnd w:id="1"/>
  </w:p>
  <w:p w14:paraId="7757E46B" w14:textId="77777777" w:rsidR="002A32FA" w:rsidRDefault="002A3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61D9"/>
    <w:multiLevelType w:val="hybridMultilevel"/>
    <w:tmpl w:val="448043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928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3DA9"/>
    <w:multiLevelType w:val="hybridMultilevel"/>
    <w:tmpl w:val="6DF86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63D27"/>
    <w:multiLevelType w:val="hybridMultilevel"/>
    <w:tmpl w:val="8BAA7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C69B8"/>
    <w:multiLevelType w:val="hybridMultilevel"/>
    <w:tmpl w:val="036A70AE"/>
    <w:lvl w:ilvl="0" w:tplc="E5EE9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53B4E"/>
    <w:multiLevelType w:val="hybridMultilevel"/>
    <w:tmpl w:val="D37E0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2031E"/>
    <w:multiLevelType w:val="hybridMultilevel"/>
    <w:tmpl w:val="6C486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C5F11"/>
    <w:multiLevelType w:val="hybridMultilevel"/>
    <w:tmpl w:val="BDF4B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62B46"/>
    <w:multiLevelType w:val="hybridMultilevel"/>
    <w:tmpl w:val="9FDC4B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C6C61"/>
    <w:multiLevelType w:val="hybridMultilevel"/>
    <w:tmpl w:val="3DD452A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C7A3B65"/>
    <w:multiLevelType w:val="hybridMultilevel"/>
    <w:tmpl w:val="8BF49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F6E1B"/>
    <w:multiLevelType w:val="hybridMultilevel"/>
    <w:tmpl w:val="B33C7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F3809"/>
    <w:multiLevelType w:val="hybridMultilevel"/>
    <w:tmpl w:val="2DDC9A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7F318A"/>
    <w:multiLevelType w:val="hybridMultilevel"/>
    <w:tmpl w:val="1E3EA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13DD4"/>
    <w:multiLevelType w:val="hybridMultilevel"/>
    <w:tmpl w:val="7988F5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14908"/>
    <w:multiLevelType w:val="hybridMultilevel"/>
    <w:tmpl w:val="7E7CB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929257">
    <w:abstractNumId w:val="11"/>
  </w:num>
  <w:num w:numId="2" w16cid:durableId="2090497327">
    <w:abstractNumId w:val="9"/>
  </w:num>
  <w:num w:numId="3" w16cid:durableId="1247884496">
    <w:abstractNumId w:val="6"/>
  </w:num>
  <w:num w:numId="4" w16cid:durableId="328143047">
    <w:abstractNumId w:val="14"/>
  </w:num>
  <w:num w:numId="5" w16cid:durableId="1452360685">
    <w:abstractNumId w:val="1"/>
  </w:num>
  <w:num w:numId="6" w16cid:durableId="2094859337">
    <w:abstractNumId w:val="7"/>
  </w:num>
  <w:num w:numId="7" w16cid:durableId="1787460897">
    <w:abstractNumId w:val="2"/>
  </w:num>
  <w:num w:numId="8" w16cid:durableId="965232232">
    <w:abstractNumId w:val="4"/>
  </w:num>
  <w:num w:numId="9" w16cid:durableId="1603416500">
    <w:abstractNumId w:val="3"/>
  </w:num>
  <w:num w:numId="10" w16cid:durableId="570310184">
    <w:abstractNumId w:val="12"/>
  </w:num>
  <w:num w:numId="11" w16cid:durableId="1505707340">
    <w:abstractNumId w:val="5"/>
  </w:num>
  <w:num w:numId="12" w16cid:durableId="650981701">
    <w:abstractNumId w:val="13"/>
  </w:num>
  <w:num w:numId="13" w16cid:durableId="724060445">
    <w:abstractNumId w:val="10"/>
  </w:num>
  <w:num w:numId="14" w16cid:durableId="1035698118">
    <w:abstractNumId w:val="0"/>
  </w:num>
  <w:num w:numId="15" w16cid:durableId="5542029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4C46"/>
    <w:rsid w:val="00000E8B"/>
    <w:rsid w:val="0000136B"/>
    <w:rsid w:val="00007FE9"/>
    <w:rsid w:val="000163BB"/>
    <w:rsid w:val="00023A26"/>
    <w:rsid w:val="00037BF1"/>
    <w:rsid w:val="00040B35"/>
    <w:rsid w:val="000617B5"/>
    <w:rsid w:val="00090247"/>
    <w:rsid w:val="000904B7"/>
    <w:rsid w:val="00095ADA"/>
    <w:rsid w:val="000B154C"/>
    <w:rsid w:val="0011051F"/>
    <w:rsid w:val="001113EA"/>
    <w:rsid w:val="001136F0"/>
    <w:rsid w:val="001228F0"/>
    <w:rsid w:val="00123AEB"/>
    <w:rsid w:val="00124EF7"/>
    <w:rsid w:val="0012724C"/>
    <w:rsid w:val="00127C11"/>
    <w:rsid w:val="00131DAC"/>
    <w:rsid w:val="00136AE7"/>
    <w:rsid w:val="00142B0A"/>
    <w:rsid w:val="00143A2A"/>
    <w:rsid w:val="0016231E"/>
    <w:rsid w:val="0017145E"/>
    <w:rsid w:val="0018070A"/>
    <w:rsid w:val="00190973"/>
    <w:rsid w:val="001A56B1"/>
    <w:rsid w:val="001C5CFA"/>
    <w:rsid w:val="001E5F16"/>
    <w:rsid w:val="001F7152"/>
    <w:rsid w:val="00213E0A"/>
    <w:rsid w:val="00222112"/>
    <w:rsid w:val="00224A2F"/>
    <w:rsid w:val="00241AF0"/>
    <w:rsid w:val="00245616"/>
    <w:rsid w:val="0025505E"/>
    <w:rsid w:val="002755B3"/>
    <w:rsid w:val="00280737"/>
    <w:rsid w:val="00286371"/>
    <w:rsid w:val="002A32FA"/>
    <w:rsid w:val="002B4FA3"/>
    <w:rsid w:val="002C3688"/>
    <w:rsid w:val="002E4E30"/>
    <w:rsid w:val="00320C6E"/>
    <w:rsid w:val="00327719"/>
    <w:rsid w:val="00335493"/>
    <w:rsid w:val="00340176"/>
    <w:rsid w:val="00342948"/>
    <w:rsid w:val="0034725C"/>
    <w:rsid w:val="00361C7E"/>
    <w:rsid w:val="00383144"/>
    <w:rsid w:val="00391A58"/>
    <w:rsid w:val="0039348B"/>
    <w:rsid w:val="003B0FE4"/>
    <w:rsid w:val="003D5002"/>
    <w:rsid w:val="003D6D15"/>
    <w:rsid w:val="003E206D"/>
    <w:rsid w:val="00426FD5"/>
    <w:rsid w:val="00442BCC"/>
    <w:rsid w:val="00465108"/>
    <w:rsid w:val="004901C8"/>
    <w:rsid w:val="00494C46"/>
    <w:rsid w:val="004A2B47"/>
    <w:rsid w:val="004A38CF"/>
    <w:rsid w:val="004A3D81"/>
    <w:rsid w:val="004A6DA2"/>
    <w:rsid w:val="004D1A4C"/>
    <w:rsid w:val="004D7D7E"/>
    <w:rsid w:val="005032CC"/>
    <w:rsid w:val="00522CC0"/>
    <w:rsid w:val="00533A72"/>
    <w:rsid w:val="00566D20"/>
    <w:rsid w:val="005728FD"/>
    <w:rsid w:val="0058559E"/>
    <w:rsid w:val="005953BC"/>
    <w:rsid w:val="005960A0"/>
    <w:rsid w:val="005A67D0"/>
    <w:rsid w:val="005B0C4B"/>
    <w:rsid w:val="005B156F"/>
    <w:rsid w:val="005B2DA7"/>
    <w:rsid w:val="005C5E51"/>
    <w:rsid w:val="005D277C"/>
    <w:rsid w:val="005E0BDE"/>
    <w:rsid w:val="005E37F5"/>
    <w:rsid w:val="005E3C94"/>
    <w:rsid w:val="005F1F1B"/>
    <w:rsid w:val="00603AAF"/>
    <w:rsid w:val="006123AB"/>
    <w:rsid w:val="00623574"/>
    <w:rsid w:val="0063031C"/>
    <w:rsid w:val="00633529"/>
    <w:rsid w:val="006378B1"/>
    <w:rsid w:val="0064005B"/>
    <w:rsid w:val="0064589C"/>
    <w:rsid w:val="006647FF"/>
    <w:rsid w:val="006663DF"/>
    <w:rsid w:val="00681860"/>
    <w:rsid w:val="00696DE3"/>
    <w:rsid w:val="006A17D0"/>
    <w:rsid w:val="006C03A8"/>
    <w:rsid w:val="006E138D"/>
    <w:rsid w:val="006F31F8"/>
    <w:rsid w:val="00740121"/>
    <w:rsid w:val="00763F57"/>
    <w:rsid w:val="00766E1C"/>
    <w:rsid w:val="00782954"/>
    <w:rsid w:val="0079501D"/>
    <w:rsid w:val="007E5FC0"/>
    <w:rsid w:val="00821988"/>
    <w:rsid w:val="00841525"/>
    <w:rsid w:val="00882D2E"/>
    <w:rsid w:val="0088687A"/>
    <w:rsid w:val="00892992"/>
    <w:rsid w:val="008B27D9"/>
    <w:rsid w:val="008B6AB9"/>
    <w:rsid w:val="008C59B3"/>
    <w:rsid w:val="008F0C58"/>
    <w:rsid w:val="008F3E0D"/>
    <w:rsid w:val="00907544"/>
    <w:rsid w:val="0091134C"/>
    <w:rsid w:val="00942F61"/>
    <w:rsid w:val="00950736"/>
    <w:rsid w:val="00952549"/>
    <w:rsid w:val="00964221"/>
    <w:rsid w:val="00967BA3"/>
    <w:rsid w:val="009766AB"/>
    <w:rsid w:val="009A36BF"/>
    <w:rsid w:val="009D25DA"/>
    <w:rsid w:val="009D3293"/>
    <w:rsid w:val="009D59F2"/>
    <w:rsid w:val="009D5E26"/>
    <w:rsid w:val="009D77AE"/>
    <w:rsid w:val="009E6D66"/>
    <w:rsid w:val="00A00B60"/>
    <w:rsid w:val="00A050EE"/>
    <w:rsid w:val="00A056A7"/>
    <w:rsid w:val="00A06FD2"/>
    <w:rsid w:val="00A31521"/>
    <w:rsid w:val="00A402F2"/>
    <w:rsid w:val="00A42DE4"/>
    <w:rsid w:val="00A47907"/>
    <w:rsid w:val="00A51044"/>
    <w:rsid w:val="00A61D95"/>
    <w:rsid w:val="00A824B0"/>
    <w:rsid w:val="00A97519"/>
    <w:rsid w:val="00AA2992"/>
    <w:rsid w:val="00AC0FB3"/>
    <w:rsid w:val="00AC497F"/>
    <w:rsid w:val="00AC4C7A"/>
    <w:rsid w:val="00B1557A"/>
    <w:rsid w:val="00B25D9D"/>
    <w:rsid w:val="00B31980"/>
    <w:rsid w:val="00B534A4"/>
    <w:rsid w:val="00B56E95"/>
    <w:rsid w:val="00B62E6E"/>
    <w:rsid w:val="00B87680"/>
    <w:rsid w:val="00B90F9F"/>
    <w:rsid w:val="00B93BDE"/>
    <w:rsid w:val="00BA40C8"/>
    <w:rsid w:val="00BA42AC"/>
    <w:rsid w:val="00BA7F53"/>
    <w:rsid w:val="00BB0432"/>
    <w:rsid w:val="00BE5776"/>
    <w:rsid w:val="00BF4EC4"/>
    <w:rsid w:val="00C22693"/>
    <w:rsid w:val="00C33760"/>
    <w:rsid w:val="00C360A9"/>
    <w:rsid w:val="00C3737D"/>
    <w:rsid w:val="00C542C9"/>
    <w:rsid w:val="00C555C2"/>
    <w:rsid w:val="00C643F3"/>
    <w:rsid w:val="00C6745F"/>
    <w:rsid w:val="00C67563"/>
    <w:rsid w:val="00C73191"/>
    <w:rsid w:val="00C7337B"/>
    <w:rsid w:val="00C75F18"/>
    <w:rsid w:val="00C83284"/>
    <w:rsid w:val="00CA49E7"/>
    <w:rsid w:val="00CD0801"/>
    <w:rsid w:val="00CE646E"/>
    <w:rsid w:val="00CE68C9"/>
    <w:rsid w:val="00CF2F90"/>
    <w:rsid w:val="00CF7427"/>
    <w:rsid w:val="00D45481"/>
    <w:rsid w:val="00D6613A"/>
    <w:rsid w:val="00D75AFB"/>
    <w:rsid w:val="00D776FF"/>
    <w:rsid w:val="00D77F1B"/>
    <w:rsid w:val="00D811DF"/>
    <w:rsid w:val="00DA7987"/>
    <w:rsid w:val="00DB371F"/>
    <w:rsid w:val="00DD6367"/>
    <w:rsid w:val="00E23738"/>
    <w:rsid w:val="00E363F0"/>
    <w:rsid w:val="00E365B6"/>
    <w:rsid w:val="00E5660A"/>
    <w:rsid w:val="00E81C77"/>
    <w:rsid w:val="00EA313A"/>
    <w:rsid w:val="00EA425A"/>
    <w:rsid w:val="00EC4431"/>
    <w:rsid w:val="00EC6522"/>
    <w:rsid w:val="00ED2213"/>
    <w:rsid w:val="00EE17A1"/>
    <w:rsid w:val="00EF2586"/>
    <w:rsid w:val="00EF7E24"/>
    <w:rsid w:val="00F06066"/>
    <w:rsid w:val="00F103DA"/>
    <w:rsid w:val="00F21710"/>
    <w:rsid w:val="00F22F47"/>
    <w:rsid w:val="00F24B71"/>
    <w:rsid w:val="00F62CD1"/>
    <w:rsid w:val="00FB6847"/>
    <w:rsid w:val="00FD0136"/>
    <w:rsid w:val="00F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0600D091"/>
  <w15:docId w15:val="{19F360E0-3FAB-41BB-AA91-24DEEB26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2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C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06D"/>
    <w:rPr>
      <w:color w:val="0563C1" w:themeColor="hyperlink"/>
      <w:u w:val="single"/>
    </w:rPr>
  </w:style>
  <w:style w:type="character" w:customStyle="1" w:styleId="frag-no">
    <w:name w:val="frag-no"/>
    <w:basedOn w:val="DefaultParagraphFont"/>
    <w:rsid w:val="003E206D"/>
  </w:style>
  <w:style w:type="character" w:customStyle="1" w:styleId="frag-heading">
    <w:name w:val="frag-heading"/>
    <w:basedOn w:val="DefaultParagraphFont"/>
    <w:rsid w:val="003E206D"/>
  </w:style>
  <w:style w:type="character" w:styleId="FollowedHyperlink">
    <w:name w:val="FollowedHyperlink"/>
    <w:basedOn w:val="DefaultParagraphFont"/>
    <w:uiPriority w:val="99"/>
    <w:semiHidden/>
    <w:unhideWhenUsed/>
    <w:rsid w:val="003E20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1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1DF"/>
  </w:style>
  <w:style w:type="paragraph" w:styleId="Footer">
    <w:name w:val="footer"/>
    <w:basedOn w:val="Normal"/>
    <w:link w:val="FooterChar"/>
    <w:uiPriority w:val="99"/>
    <w:unhideWhenUsed/>
    <w:rsid w:val="00D81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1DF"/>
  </w:style>
  <w:style w:type="table" w:styleId="TableGrid">
    <w:name w:val="Table Grid"/>
    <w:basedOn w:val="TableNormal"/>
    <w:uiPriority w:val="39"/>
    <w:rsid w:val="00664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32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PCoverTitle">
    <w:name w:val="LP Cover Title"/>
    <w:basedOn w:val="Normal"/>
    <w:qFormat/>
    <w:rsid w:val="002A32FA"/>
    <w:pPr>
      <w:spacing w:after="0" w:line="880" w:lineRule="exact"/>
    </w:pPr>
    <w:rPr>
      <w:rFonts w:ascii="Arial" w:hAnsi="Arial" w:cs="Arial"/>
      <w:color w:val="FFFEFF"/>
      <w:spacing w:val="-14"/>
      <w:sz w:val="88"/>
    </w:rPr>
  </w:style>
  <w:style w:type="paragraph" w:customStyle="1" w:styleId="LPCoverDate">
    <w:name w:val="LP Cover Date"/>
    <w:basedOn w:val="Normal"/>
    <w:qFormat/>
    <w:rsid w:val="002A32FA"/>
    <w:pPr>
      <w:spacing w:before="80" w:after="0" w:line="240" w:lineRule="auto"/>
    </w:pPr>
    <w:rPr>
      <w:rFonts w:ascii="Arial" w:hAnsi="Arial" w:cs="Arial"/>
      <w:color w:val="FFFEFF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A3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22CC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22CC0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795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0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0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0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01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B1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nsw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30ea7c-13b9-40d6-8181-02c4196542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4D96858BB1A428F408DDBA93C1859" ma:contentTypeVersion="13" ma:contentTypeDescription="Create a new document." ma:contentTypeScope="" ma:versionID="5311b5d932381dfd6d45dc3ab6aa95fa">
  <xsd:schema xmlns:xsd="http://www.w3.org/2001/XMLSchema" xmlns:xs="http://www.w3.org/2001/XMLSchema" xmlns:p="http://schemas.microsoft.com/office/2006/metadata/properties" xmlns:ns3="b630ea7c-13b9-40d6-8181-02c41965424e" targetNamespace="http://schemas.microsoft.com/office/2006/metadata/properties" ma:root="true" ma:fieldsID="e6578d6c7ce3b4843eadd5830e8aefed" ns3:_="">
    <xsd:import namespace="b630ea7c-13b9-40d6-8181-02c419654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0ea7c-13b9-40d6-8181-02c419654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6FA90-5250-42AB-AF78-EBB0CB9BF7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D4C1D0-5DB9-44F6-AB4C-821D26C00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8D3D6-482D-4A61-9E29-A74A14BAA330}">
  <ds:schemaRefs>
    <ds:schemaRef ds:uri="http://schemas.microsoft.com/office/2006/metadata/properties"/>
    <ds:schemaRef ds:uri="http://schemas.microsoft.com/office/infopath/2007/PartnerControls"/>
    <ds:schemaRef ds:uri="b630ea7c-13b9-40d6-8181-02c41965424e"/>
  </ds:schemaRefs>
</ds:datastoreItem>
</file>

<file path=customXml/itemProps4.xml><?xml version="1.0" encoding="utf-8"?>
<ds:datastoreItem xmlns:ds="http://schemas.openxmlformats.org/officeDocument/2006/customXml" ds:itemID="{D8B4B16A-A994-426A-AC8D-120E0AA6C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0ea7c-13b9-40d6-8181-02c419654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999</Words>
  <Characters>5828</Characters>
  <Application>Microsoft Office Word</Application>
  <DocSecurity>0</DocSecurity>
  <Lines>194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Kitson</dc:creator>
  <cp:keywords/>
  <dc:description/>
  <cp:lastModifiedBy>Ann Roworth</cp:lastModifiedBy>
  <cp:revision>2</cp:revision>
  <dcterms:created xsi:type="dcterms:W3CDTF">2025-02-20T22:58:00Z</dcterms:created>
  <dcterms:modified xsi:type="dcterms:W3CDTF">2025-02-20T22:58:00Z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0x0101005A44D96858BB1A428F408DDBA93C1859</vt:lpwstr>
  </property>
</Properties>
</file>